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345" w:rsidRDefault="00940F6A" w:rsidP="007F634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7F6345">
        <w:rPr>
          <w:b/>
          <w:bCs/>
        </w:rPr>
        <w:t xml:space="preserve">Section 625.APPENDIX B  </w:t>
      </w:r>
      <w:r>
        <w:rPr>
          <w:b/>
          <w:bCs/>
        </w:rPr>
        <w:t xml:space="preserve"> </w:t>
      </w:r>
      <w:r w:rsidR="007F6345">
        <w:rPr>
          <w:b/>
          <w:bCs/>
        </w:rPr>
        <w:t>Organization Chart</w:t>
      </w:r>
      <w:r w:rsidR="007F6345">
        <w:t xml:space="preserve"> </w:t>
      </w:r>
    </w:p>
    <w:p w:rsidR="00940F6A" w:rsidRDefault="00940F6A" w:rsidP="00940F6A"/>
    <w:p w:rsidR="00940F6A" w:rsidRDefault="00940F6A" w:rsidP="00940F6A">
      <w:pPr>
        <w:jc w:val="center"/>
      </w:pPr>
      <w:r>
        <w:rPr>
          <w:b/>
          <w:bCs/>
        </w:rPr>
        <w:t>Illinois Office of the Comptroller</w:t>
      </w:r>
    </w:p>
    <w:p w:rsidR="00940F6A" w:rsidRDefault="00940F6A" w:rsidP="00940F6A"/>
    <w:bookmarkStart w:id="1" w:name="_MON_1249813761"/>
    <w:bookmarkEnd w:id="1"/>
    <w:p w:rsidR="00940F6A" w:rsidRPr="00D11E2A" w:rsidRDefault="008B53C8" w:rsidP="00940F6A">
      <w:r>
        <w:object w:dxaOrig="8611" w:dyaOrig="4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0.5pt;height:243.75pt" o:ole="">
            <v:imagedata r:id="rId5" o:title=""/>
          </v:shape>
          <o:OLEObject Type="Embed" ProgID="Word.Document.8" ShapeID="_x0000_i1025" DrawAspect="Content" ObjectID="_1401791582" r:id="rId6">
            <o:FieldCodes>\s</o:FieldCodes>
          </o:OLEObject>
        </w:object>
      </w:r>
    </w:p>
    <w:p w:rsidR="007F6345" w:rsidRDefault="007F6345" w:rsidP="007F6345">
      <w:pPr>
        <w:widowControl w:val="0"/>
        <w:autoSpaceDE w:val="0"/>
        <w:autoSpaceDN w:val="0"/>
        <w:adjustRightInd w:val="0"/>
        <w:jc w:val="center"/>
      </w:pPr>
    </w:p>
    <w:p w:rsidR="007F6345" w:rsidRDefault="007F6345" w:rsidP="007F634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8139, effective June 22, 2001) </w:t>
      </w:r>
    </w:p>
    <w:sectPr w:rsidR="007F6345" w:rsidSect="007F63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6345"/>
    <w:rsid w:val="00061A86"/>
    <w:rsid w:val="0007148C"/>
    <w:rsid w:val="000D31CC"/>
    <w:rsid w:val="001678D1"/>
    <w:rsid w:val="007F6345"/>
    <w:rsid w:val="008B53C8"/>
    <w:rsid w:val="00940F6A"/>
    <w:rsid w:val="00AD5B7F"/>
    <w:rsid w:val="00D11E2A"/>
    <w:rsid w:val="00F6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