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2D5" w:rsidRDefault="009142D5" w:rsidP="009142D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142D5" w:rsidRDefault="009142D5" w:rsidP="009142D5">
      <w:pPr>
        <w:widowControl w:val="0"/>
        <w:autoSpaceDE w:val="0"/>
        <w:autoSpaceDN w:val="0"/>
        <w:adjustRightInd w:val="0"/>
      </w:pPr>
      <w:r>
        <w:rPr>
          <w:b/>
          <w:bCs/>
        </w:rPr>
        <w:t>Section 625.40  Cost of Requested Information (Repealed)</w:t>
      </w:r>
      <w:r>
        <w:t xml:space="preserve"> </w:t>
      </w:r>
    </w:p>
    <w:p w:rsidR="009142D5" w:rsidRDefault="009142D5" w:rsidP="009142D5">
      <w:pPr>
        <w:widowControl w:val="0"/>
        <w:autoSpaceDE w:val="0"/>
        <w:autoSpaceDN w:val="0"/>
        <w:adjustRightInd w:val="0"/>
      </w:pPr>
    </w:p>
    <w:p w:rsidR="009142D5" w:rsidRDefault="009142D5" w:rsidP="009142D5">
      <w:pPr>
        <w:widowControl w:val="0"/>
        <w:autoSpaceDE w:val="0"/>
        <w:autoSpaceDN w:val="0"/>
        <w:adjustRightInd w:val="0"/>
        <w:ind w:left="1080" w:hanging="480"/>
      </w:pPr>
      <w:r>
        <w:t>(Source:  Repealed at 8 Ill. Reg. 14967, effective August 3, 1984)</w:t>
      </w:r>
    </w:p>
    <w:sectPr w:rsidR="009142D5" w:rsidSect="009142D5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142D5"/>
    <w:rsid w:val="00557A05"/>
    <w:rsid w:val="0085255C"/>
    <w:rsid w:val="009142D5"/>
    <w:rsid w:val="00B30F4D"/>
    <w:rsid w:val="00DB2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625</vt:lpstr>
    </vt:vector>
  </TitlesOfParts>
  <Company>state of illinois</Company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625</dc:title>
  <dc:subject/>
  <dc:creator>MessingerRR</dc:creator>
  <cp:keywords/>
  <dc:description/>
  <cp:lastModifiedBy>Roberts, John</cp:lastModifiedBy>
  <cp:revision>3</cp:revision>
  <dcterms:created xsi:type="dcterms:W3CDTF">2012-06-21T18:29:00Z</dcterms:created>
  <dcterms:modified xsi:type="dcterms:W3CDTF">2012-06-21T18:29:00Z</dcterms:modified>
</cp:coreProperties>
</file>