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A73" w:rsidRDefault="00040A73" w:rsidP="00040A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0A73" w:rsidRDefault="00040A73" w:rsidP="00040A7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600.10  Procedures for the Public to Obtain Information</w:t>
      </w:r>
      <w:r>
        <w:t xml:space="preserve"> </w:t>
      </w:r>
    </w:p>
    <w:p w:rsidR="00040A73" w:rsidRDefault="00040A73" w:rsidP="00040A73">
      <w:pPr>
        <w:widowControl w:val="0"/>
        <w:autoSpaceDE w:val="0"/>
        <w:autoSpaceDN w:val="0"/>
        <w:adjustRightInd w:val="0"/>
      </w:pPr>
    </w:p>
    <w:p w:rsidR="00040A73" w:rsidRDefault="00040A73" w:rsidP="00040A73">
      <w:pPr>
        <w:widowControl w:val="0"/>
        <w:autoSpaceDE w:val="0"/>
        <w:autoSpaceDN w:val="0"/>
        <w:adjustRightInd w:val="0"/>
      </w:pPr>
      <w:r>
        <w:t xml:space="preserve">Procedures for the public to obtain information are contained in 74 Ill. Adm. Code 420.Subpart G (Maintenance of Information) and in 2 Ill. Adm. Code 601 (Freedom of Information), which are incorporated herein by reference. </w:t>
      </w:r>
    </w:p>
    <w:sectPr w:rsidR="00040A73" w:rsidSect="00040A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0A73"/>
    <w:rsid w:val="00040A73"/>
    <w:rsid w:val="001678D1"/>
    <w:rsid w:val="006B64CB"/>
    <w:rsid w:val="009E3DBF"/>
    <w:rsid w:val="00CC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