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2A" w:rsidRDefault="0020472A" w:rsidP="0020472A"/>
    <w:p w:rsidR="003B2FA7" w:rsidRPr="0020472A" w:rsidRDefault="003B2FA7" w:rsidP="0020472A">
      <w:pPr>
        <w:rPr>
          <w:b/>
        </w:rPr>
      </w:pPr>
      <w:r w:rsidRPr="0020472A">
        <w:rPr>
          <w:b/>
        </w:rPr>
        <w:t>Section 576.340</w:t>
      </w:r>
      <w:r w:rsidR="00A55D60">
        <w:rPr>
          <w:b/>
        </w:rPr>
        <w:t xml:space="preserve"> </w:t>
      </w:r>
      <w:bookmarkStart w:id="0" w:name="_GoBack"/>
      <w:bookmarkEnd w:id="0"/>
      <w:r w:rsidRPr="0020472A">
        <w:rPr>
          <w:b/>
        </w:rPr>
        <w:t xml:space="preserve"> Materials Immediately Available</w:t>
      </w:r>
    </w:p>
    <w:p w:rsidR="003B2FA7" w:rsidRPr="003B2FA7" w:rsidRDefault="003B2FA7" w:rsidP="0020472A"/>
    <w:p w:rsidR="003B2FA7" w:rsidRPr="003B2FA7" w:rsidRDefault="003B2FA7" w:rsidP="0020472A">
      <w:r w:rsidRPr="003B2FA7">
        <w:t>Detailed information about the Office of the Attorney General is publicly and immediately available at the Office's website: www.illinoisattorneygeneral.gov.  The Office's website provides a description of the Office of the Attorney General's responsibilities, organizational structure, categories of public records and process for obtaining public records.  Public records immediately available on the website include official opinions of the Attorney General, binding opinions of the Public Access Counselor established in the Office of the Attorney General, press releases issued by the Office of the Attorney General and brochures and other publications of the Office of the Attorney General.</w:t>
      </w:r>
    </w:p>
    <w:sectPr w:rsidR="003B2FA7" w:rsidRPr="003B2F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FA7" w:rsidRDefault="003B2FA7">
      <w:r>
        <w:separator/>
      </w:r>
    </w:p>
  </w:endnote>
  <w:endnote w:type="continuationSeparator" w:id="0">
    <w:p w:rsidR="003B2FA7" w:rsidRDefault="003B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FA7" w:rsidRDefault="003B2FA7">
      <w:r>
        <w:separator/>
      </w:r>
    </w:p>
  </w:footnote>
  <w:footnote w:type="continuationSeparator" w:id="0">
    <w:p w:rsidR="003B2FA7" w:rsidRDefault="003B2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2A"/>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FA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D60"/>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545FBA-5729-4D75-B1BC-C3B1C828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98698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647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McFarland, Amber C.</cp:lastModifiedBy>
  <cp:revision>3</cp:revision>
  <dcterms:created xsi:type="dcterms:W3CDTF">2014-12-02T17:59:00Z</dcterms:created>
  <dcterms:modified xsi:type="dcterms:W3CDTF">2014-12-02T22:07:00Z</dcterms:modified>
</cp:coreProperties>
</file>