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891" w:rsidRDefault="004E5891" w:rsidP="004E5891">
      <w:pPr>
        <w:widowControl w:val="0"/>
        <w:autoSpaceDE w:val="0"/>
        <w:autoSpaceDN w:val="0"/>
        <w:adjustRightInd w:val="0"/>
      </w:pPr>
      <w:bookmarkStart w:id="0" w:name="_GoBack"/>
      <w:bookmarkEnd w:id="0"/>
    </w:p>
    <w:p w:rsidR="004E5891" w:rsidRDefault="004E5891" w:rsidP="004E5891">
      <w:pPr>
        <w:widowControl w:val="0"/>
        <w:autoSpaceDE w:val="0"/>
        <w:autoSpaceDN w:val="0"/>
        <w:adjustRightInd w:val="0"/>
      </w:pPr>
      <w:r>
        <w:rPr>
          <w:b/>
          <w:bCs/>
        </w:rPr>
        <w:t>Section 576.130  Duties of Freedom of Information Officers</w:t>
      </w:r>
      <w:r>
        <w:t xml:space="preserve"> </w:t>
      </w:r>
    </w:p>
    <w:p w:rsidR="004E5891" w:rsidRDefault="004E5891" w:rsidP="004E5891">
      <w:pPr>
        <w:widowControl w:val="0"/>
        <w:autoSpaceDE w:val="0"/>
        <w:autoSpaceDN w:val="0"/>
        <w:adjustRightInd w:val="0"/>
      </w:pPr>
    </w:p>
    <w:p w:rsidR="004E5891" w:rsidRDefault="004E5891" w:rsidP="004E5891">
      <w:pPr>
        <w:widowControl w:val="0"/>
        <w:autoSpaceDE w:val="0"/>
        <w:autoSpaceDN w:val="0"/>
        <w:adjustRightInd w:val="0"/>
      </w:pPr>
      <w:r>
        <w:t xml:space="preserve">It shall be the duty of each Freedom of Information Officer to receive, process, and respond to requests for public records made pursuant to the provisions of the Freedom of Information Act received at the office of the Attorney General at which that Officer serves.  It shall be the duty of each Assistant Freedom of Information Officer to submit all requests for public records received in regional offices to the Freedom of Information Officer in the Springfield office, and under the instructions of the Freedom of Information Officer in the Springfield office to process and respond to those requests.  Freedom of Information Officers and Assistant Freedom of Information Officers at offices of the Attorney General shall cooperate so as to insure that all records in the custody of the Attorney General which are subject to release pursuant to the Freedom of Information Act are available to requestors at all offices of the Attorney General. </w:t>
      </w:r>
    </w:p>
    <w:sectPr w:rsidR="004E5891" w:rsidSect="004E58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891"/>
    <w:rsid w:val="001678D1"/>
    <w:rsid w:val="001B3EAA"/>
    <w:rsid w:val="004E5891"/>
    <w:rsid w:val="007601EA"/>
    <w:rsid w:val="00F6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576</vt:lpstr>
    </vt:vector>
  </TitlesOfParts>
  <Company>State of Illinois</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576</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