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0A" w:rsidRDefault="00093C0A" w:rsidP="00093C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3C0A" w:rsidRDefault="00093C0A" w:rsidP="00093C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570.50  Payment of Fees</w:t>
      </w:r>
      <w:r>
        <w:t xml:space="preserve"> </w:t>
      </w:r>
    </w:p>
    <w:p w:rsidR="00093C0A" w:rsidRDefault="00093C0A" w:rsidP="00093C0A">
      <w:pPr>
        <w:widowControl w:val="0"/>
        <w:autoSpaceDE w:val="0"/>
        <w:autoSpaceDN w:val="0"/>
        <w:adjustRightInd w:val="0"/>
      </w:pPr>
    </w:p>
    <w:p w:rsidR="00093C0A" w:rsidRDefault="00093C0A" w:rsidP="00093C0A">
      <w:pPr>
        <w:widowControl w:val="0"/>
        <w:autoSpaceDE w:val="0"/>
        <w:autoSpaceDN w:val="0"/>
        <w:adjustRightInd w:val="0"/>
      </w:pPr>
      <w:r>
        <w:t xml:space="preserve">The filer is responsible for the payment of any fees to the Secretary of State in relation to the electronic or facsimile document. A document required to be accompanied by a fee may not be deemed accepted or filed until payment is received. </w:t>
      </w:r>
    </w:p>
    <w:sectPr w:rsidR="00093C0A" w:rsidSect="00093C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3C0A"/>
    <w:rsid w:val="0001122F"/>
    <w:rsid w:val="00093C0A"/>
    <w:rsid w:val="001678D1"/>
    <w:rsid w:val="001F2DFC"/>
    <w:rsid w:val="00A9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570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