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23" w:rsidRDefault="003A3723" w:rsidP="003A37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3723" w:rsidRDefault="003A3723" w:rsidP="003A37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560.375  Reports in the Absence of Reportable Expenditures</w:t>
      </w:r>
      <w:r>
        <w:t xml:space="preserve"> </w:t>
      </w:r>
    </w:p>
    <w:p w:rsidR="003A3723" w:rsidRDefault="003A3723" w:rsidP="003A3723">
      <w:pPr>
        <w:widowControl w:val="0"/>
        <w:autoSpaceDE w:val="0"/>
        <w:autoSpaceDN w:val="0"/>
        <w:adjustRightInd w:val="0"/>
      </w:pPr>
    </w:p>
    <w:p w:rsidR="003A3723" w:rsidRDefault="003A3723" w:rsidP="003A3723">
      <w:pPr>
        <w:widowControl w:val="0"/>
        <w:autoSpaceDE w:val="0"/>
        <w:autoSpaceDN w:val="0"/>
        <w:adjustRightInd w:val="0"/>
      </w:pPr>
      <w:r>
        <w:t xml:space="preserve">Registrants that </w:t>
      </w:r>
      <w:r>
        <w:rPr>
          <w:i/>
          <w:iCs/>
        </w:rPr>
        <w:t>made no reportable expenditures during a reporting period shall file</w:t>
      </w:r>
      <w:r>
        <w:t xml:space="preserve"> an Expenditure Summary Report </w:t>
      </w:r>
      <w:r>
        <w:rPr>
          <w:i/>
          <w:iCs/>
        </w:rPr>
        <w:t>stating that no expenditures were incurred</w:t>
      </w:r>
      <w:r>
        <w:t xml:space="preserve"> (Section 6(b-1) of the Act). The reports shall be filed (see Section 560.100), in accordance with Sections 560.305 and 560.310. </w:t>
      </w:r>
    </w:p>
    <w:p w:rsidR="003A3723" w:rsidRDefault="003A3723" w:rsidP="003A3723">
      <w:pPr>
        <w:widowControl w:val="0"/>
        <w:autoSpaceDE w:val="0"/>
        <w:autoSpaceDN w:val="0"/>
        <w:adjustRightInd w:val="0"/>
      </w:pPr>
    </w:p>
    <w:p w:rsidR="00CD2D58" w:rsidRPr="00D55B37" w:rsidRDefault="00CD2D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A5941">
        <w:t>12761</w:t>
      </w:r>
      <w:r w:rsidRPr="00D55B37">
        <w:t xml:space="preserve">, effective </w:t>
      </w:r>
      <w:r w:rsidR="001A5941">
        <w:t>July 18, 2011</w:t>
      </w:r>
      <w:r w:rsidRPr="00D55B37">
        <w:t>)</w:t>
      </w:r>
    </w:p>
    <w:sectPr w:rsidR="00CD2D58" w:rsidRPr="00D55B37" w:rsidSect="009E7D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D9D"/>
    <w:rsid w:val="00135616"/>
    <w:rsid w:val="001678D1"/>
    <w:rsid w:val="001A5941"/>
    <w:rsid w:val="003A3723"/>
    <w:rsid w:val="0053665D"/>
    <w:rsid w:val="009E7D9D"/>
    <w:rsid w:val="00B516AD"/>
    <w:rsid w:val="00C65A73"/>
    <w:rsid w:val="00C94E8B"/>
    <w:rsid w:val="00CD2D58"/>
    <w:rsid w:val="00DA2893"/>
    <w:rsid w:val="00D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72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4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72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