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35" w:rsidRDefault="00716735" w:rsidP="007167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6735" w:rsidRDefault="00716735" w:rsidP="007167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553.10  Applicability</w:t>
      </w:r>
      <w:r>
        <w:t xml:space="preserve"> </w:t>
      </w:r>
    </w:p>
    <w:p w:rsidR="00716735" w:rsidRDefault="00716735" w:rsidP="00716735">
      <w:pPr>
        <w:widowControl w:val="0"/>
        <w:autoSpaceDE w:val="0"/>
        <w:autoSpaceDN w:val="0"/>
        <w:adjustRightInd w:val="0"/>
      </w:pPr>
    </w:p>
    <w:p w:rsidR="00716735" w:rsidRDefault="00716735" w:rsidP="00716735">
      <w:pPr>
        <w:widowControl w:val="0"/>
        <w:autoSpaceDE w:val="0"/>
        <w:autoSpaceDN w:val="0"/>
        <w:adjustRightInd w:val="0"/>
      </w:pPr>
      <w:r>
        <w:t xml:space="preserve">This Part shall set forth the minimum qualifications of formal, informal, and safety responsibility (SR) hearing officers for the Department of Administrative Hearings. </w:t>
      </w:r>
    </w:p>
    <w:sectPr w:rsidR="00716735" w:rsidSect="00716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735"/>
    <w:rsid w:val="001678D1"/>
    <w:rsid w:val="0064528D"/>
    <w:rsid w:val="00716735"/>
    <w:rsid w:val="009958BC"/>
    <w:rsid w:val="00DC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