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6ADD" w14:textId="77777777" w:rsidR="008A2678" w:rsidRPr="007451DB" w:rsidRDefault="008A2678" w:rsidP="007451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78ECE" w14:textId="610E8A63" w:rsidR="007451DB" w:rsidRPr="007451DB" w:rsidRDefault="008A2678" w:rsidP="00745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1DB">
        <w:rPr>
          <w:rFonts w:ascii="Times New Roman" w:hAnsi="Times New Roman"/>
          <w:sz w:val="24"/>
          <w:szCs w:val="24"/>
        </w:rPr>
        <w:t xml:space="preserve">AUTHORITY:  </w:t>
      </w:r>
      <w:r w:rsidR="007451DB" w:rsidRPr="007451DB">
        <w:rPr>
          <w:rFonts w:ascii="Times New Roman" w:hAnsi="Times New Roman"/>
          <w:sz w:val="24"/>
          <w:szCs w:val="24"/>
        </w:rPr>
        <w:t xml:space="preserve">Sections 10, 11 and 13 of the </w:t>
      </w:r>
      <w:r w:rsidR="005319E5">
        <w:rPr>
          <w:rFonts w:ascii="Times New Roman" w:hAnsi="Times New Roman"/>
          <w:sz w:val="24"/>
          <w:szCs w:val="24"/>
        </w:rPr>
        <w:t xml:space="preserve">Illinois </w:t>
      </w:r>
      <w:r w:rsidR="007451DB" w:rsidRPr="007451DB">
        <w:rPr>
          <w:rFonts w:ascii="Times New Roman" w:hAnsi="Times New Roman"/>
          <w:sz w:val="24"/>
          <w:szCs w:val="24"/>
        </w:rPr>
        <w:t>Securities Law of 1953 [815 ILCS 5], Section 1.05 of the Business Corporation Act of 1983 [805 ILCS 5], Sections 2-104(b) and 2-118 of the Illinois Vehicle Code [625 ILCS 5], Section 14 of the Secretary of State Act [15 ILCS 305], Section</w:t>
      </w:r>
      <w:r w:rsidR="00B07081">
        <w:rPr>
          <w:rFonts w:ascii="Times New Roman" w:hAnsi="Times New Roman"/>
          <w:sz w:val="24"/>
          <w:szCs w:val="24"/>
        </w:rPr>
        <w:t>s 4.7, 5, 10 and</w:t>
      </w:r>
      <w:r w:rsidR="007451DB" w:rsidRPr="007451DB">
        <w:rPr>
          <w:rFonts w:ascii="Times New Roman" w:hAnsi="Times New Roman"/>
          <w:sz w:val="24"/>
          <w:szCs w:val="24"/>
        </w:rPr>
        <w:t xml:space="preserve"> 11 of the Lobbyist Registration Act [25 ILCS 170], Section</w:t>
      </w:r>
      <w:r w:rsidR="002535D6">
        <w:rPr>
          <w:rFonts w:ascii="Times New Roman" w:hAnsi="Times New Roman"/>
          <w:sz w:val="24"/>
          <w:szCs w:val="24"/>
        </w:rPr>
        <w:t xml:space="preserve"> </w:t>
      </w:r>
      <w:r w:rsidR="007451DB" w:rsidRPr="007451DB">
        <w:rPr>
          <w:rFonts w:ascii="Times New Roman" w:hAnsi="Times New Roman"/>
          <w:sz w:val="24"/>
          <w:szCs w:val="24"/>
        </w:rPr>
        <w:t xml:space="preserve">20-20 of the State Officials and Employees Ethics Act [5 ILCS 430]. </w:t>
      </w:r>
    </w:p>
    <w:sectPr w:rsidR="007451DB" w:rsidRPr="007451DB" w:rsidSect="007C0355">
      <w:pgSz w:w="12240" w:h="15840"/>
      <w:pgMar w:top="1440" w:right="1440" w:bottom="1440" w:left="1440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7E2D" w14:textId="77777777" w:rsidR="007C0355" w:rsidRDefault="007C0355" w:rsidP="007C0355">
      <w:pPr>
        <w:spacing w:after="0" w:line="240" w:lineRule="auto"/>
      </w:pPr>
      <w:r>
        <w:separator/>
      </w:r>
    </w:p>
  </w:endnote>
  <w:endnote w:type="continuationSeparator" w:id="0">
    <w:p w14:paraId="28C840F7" w14:textId="77777777" w:rsidR="007C0355" w:rsidRDefault="007C0355" w:rsidP="007C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4BAE" w14:textId="77777777" w:rsidR="007C0355" w:rsidRDefault="007C0355" w:rsidP="007C0355">
      <w:pPr>
        <w:spacing w:after="0" w:line="240" w:lineRule="auto"/>
      </w:pPr>
      <w:r>
        <w:separator/>
      </w:r>
    </w:p>
  </w:footnote>
  <w:footnote w:type="continuationSeparator" w:id="0">
    <w:p w14:paraId="35388015" w14:textId="77777777" w:rsidR="007C0355" w:rsidRDefault="007C0355" w:rsidP="007C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414"/>
    <w:rsid w:val="0004301E"/>
    <w:rsid w:val="000A06E4"/>
    <w:rsid w:val="00133CC7"/>
    <w:rsid w:val="001678D1"/>
    <w:rsid w:val="001D30DA"/>
    <w:rsid w:val="001F6989"/>
    <w:rsid w:val="00235921"/>
    <w:rsid w:val="002535D6"/>
    <w:rsid w:val="00410753"/>
    <w:rsid w:val="005319E5"/>
    <w:rsid w:val="00632057"/>
    <w:rsid w:val="007451DB"/>
    <w:rsid w:val="007C0355"/>
    <w:rsid w:val="008A2678"/>
    <w:rsid w:val="009452CA"/>
    <w:rsid w:val="00AA4CA0"/>
    <w:rsid w:val="00B07081"/>
    <w:rsid w:val="00C02414"/>
    <w:rsid w:val="00CB2EA6"/>
    <w:rsid w:val="00D02945"/>
    <w:rsid w:val="00D1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6392A"/>
  <w15:docId w15:val="{B37219FE-88BE-4C6D-BA9C-6A62F196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1D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icePage">
    <w:name w:val="Notice Page"/>
    <w:basedOn w:val="Normal"/>
    <w:rsid w:val="009452CA"/>
    <w:pPr>
      <w:widowControl w:val="0"/>
      <w:spacing w:after="240"/>
      <w:ind w:left="720" w:hanging="720"/>
    </w:pPr>
  </w:style>
  <w:style w:type="paragraph" w:styleId="Header">
    <w:name w:val="header"/>
    <w:basedOn w:val="Normal"/>
    <w:link w:val="HeaderChar"/>
    <w:unhideWhenUsed/>
    <w:rsid w:val="007C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035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7C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035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(Ill</vt:lpstr>
    </vt:vector>
  </TitlesOfParts>
  <Company>State of Illinois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(Ill</dc:title>
  <dc:subject/>
  <dc:creator>Illinois General Assembly</dc:creator>
  <cp:keywords/>
  <dc:description/>
  <cp:lastModifiedBy>Shipley, Melissa A.</cp:lastModifiedBy>
  <cp:revision>10</cp:revision>
  <dcterms:created xsi:type="dcterms:W3CDTF">2012-06-21T18:23:00Z</dcterms:created>
  <dcterms:modified xsi:type="dcterms:W3CDTF">2025-04-08T13:13:00Z</dcterms:modified>
</cp:coreProperties>
</file>