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45" w:rsidRPr="0013396C" w:rsidRDefault="00AF3345" w:rsidP="00AF3345">
      <w:pPr>
        <w:jc w:val="center"/>
        <w:rPr>
          <w:b/>
        </w:rPr>
      </w:pPr>
      <w:bookmarkStart w:id="0" w:name="_GoBack"/>
      <w:bookmarkEnd w:id="0"/>
    </w:p>
    <w:p w:rsidR="001C71C2" w:rsidRPr="00573770" w:rsidRDefault="00AF3345" w:rsidP="00AF3345">
      <w:pPr>
        <w:jc w:val="center"/>
      </w:pPr>
      <w:r w:rsidRPr="0013396C">
        <w:t>SUBPART B:  RULEMAKING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FFC" w:rsidRDefault="004C3FFC">
      <w:r>
        <w:separator/>
      </w:r>
    </w:p>
  </w:endnote>
  <w:endnote w:type="continuationSeparator" w:id="0">
    <w:p w:rsidR="004C3FFC" w:rsidRDefault="004C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FFC" w:rsidRDefault="004C3FFC">
      <w:r>
        <w:separator/>
      </w:r>
    </w:p>
  </w:footnote>
  <w:footnote w:type="continuationSeparator" w:id="0">
    <w:p w:rsidR="004C3FFC" w:rsidRDefault="004C3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5C0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11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C0D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3FFC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3345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6C97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945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33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33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