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65" w:rsidRDefault="00274865" w:rsidP="00274865">
      <w:pPr>
        <w:widowControl w:val="0"/>
        <w:autoSpaceDE w:val="0"/>
        <w:autoSpaceDN w:val="0"/>
        <w:adjustRightInd w:val="0"/>
      </w:pPr>
      <w:bookmarkStart w:id="0" w:name="_GoBack"/>
      <w:bookmarkEnd w:id="0"/>
    </w:p>
    <w:p w:rsidR="00274865" w:rsidRDefault="00274865" w:rsidP="00274865">
      <w:pPr>
        <w:widowControl w:val="0"/>
        <w:autoSpaceDE w:val="0"/>
        <w:autoSpaceDN w:val="0"/>
        <w:adjustRightInd w:val="0"/>
      </w:pPr>
      <w:r>
        <w:rPr>
          <w:b/>
          <w:bCs/>
        </w:rPr>
        <w:t>Section 76.400  Copies of Public Records</w:t>
      </w:r>
      <w:r>
        <w:t xml:space="preserve"> </w:t>
      </w:r>
    </w:p>
    <w:p w:rsidR="00274865" w:rsidRDefault="00274865" w:rsidP="00274865">
      <w:pPr>
        <w:widowControl w:val="0"/>
        <w:autoSpaceDE w:val="0"/>
        <w:autoSpaceDN w:val="0"/>
        <w:adjustRightInd w:val="0"/>
      </w:pPr>
    </w:p>
    <w:p w:rsidR="00274865" w:rsidRDefault="00274865" w:rsidP="00274865">
      <w:pPr>
        <w:widowControl w:val="0"/>
        <w:autoSpaceDE w:val="0"/>
        <w:autoSpaceDN w:val="0"/>
        <w:adjustRightInd w:val="0"/>
        <w:ind w:left="1440" w:hanging="720"/>
      </w:pPr>
      <w:r>
        <w:t>a)</w:t>
      </w:r>
      <w:r>
        <w:tab/>
        <w:t xml:space="preserve">Copies of public records shall be provided to the requestor only upon payment of any charges which are due except as provided in paragraph (c) of this Section. </w:t>
      </w:r>
    </w:p>
    <w:p w:rsidR="00EE285C" w:rsidRDefault="00EE285C" w:rsidP="00274865">
      <w:pPr>
        <w:widowControl w:val="0"/>
        <w:autoSpaceDE w:val="0"/>
        <w:autoSpaceDN w:val="0"/>
        <w:adjustRightInd w:val="0"/>
        <w:ind w:left="1440" w:hanging="720"/>
      </w:pPr>
    </w:p>
    <w:p w:rsidR="00274865" w:rsidRDefault="00274865" w:rsidP="00274865">
      <w:pPr>
        <w:widowControl w:val="0"/>
        <w:autoSpaceDE w:val="0"/>
        <w:autoSpaceDN w:val="0"/>
        <w:adjustRightInd w:val="0"/>
        <w:ind w:left="1440" w:hanging="720"/>
      </w:pPr>
      <w:r>
        <w:t>b)</w:t>
      </w:r>
      <w:r>
        <w:tab/>
        <w:t xml:space="preserve">Charges for the certification and copies of public records shall be assessed in accordance with the "Fee Schedule for Duplication of Public Records"  (See Appendix A to this Part). </w:t>
      </w:r>
    </w:p>
    <w:p w:rsidR="00EE285C" w:rsidRDefault="00EE285C" w:rsidP="00274865">
      <w:pPr>
        <w:widowControl w:val="0"/>
        <w:autoSpaceDE w:val="0"/>
        <w:autoSpaceDN w:val="0"/>
        <w:adjustRightInd w:val="0"/>
        <w:ind w:left="1440" w:hanging="720"/>
      </w:pPr>
    </w:p>
    <w:p w:rsidR="00274865" w:rsidRDefault="00274865" w:rsidP="00274865">
      <w:pPr>
        <w:widowControl w:val="0"/>
        <w:autoSpaceDE w:val="0"/>
        <w:autoSpaceDN w:val="0"/>
        <w:adjustRightInd w:val="0"/>
        <w:ind w:left="1440" w:hanging="720"/>
      </w:pPr>
      <w:r>
        <w:t>c)</w:t>
      </w:r>
      <w:r>
        <w:tab/>
        <w:t xml:space="preserve">Charges shall be waived if the requestor is a member of the General Assembly.  </w:t>
      </w:r>
      <w:r>
        <w:rPr>
          <w:i/>
          <w:iCs/>
        </w:rPr>
        <w:t>Charges may be waived in any other case where the Freedom of Information Officer determines that the waiver serves the public interest</w:t>
      </w:r>
      <w:r>
        <w:t xml:space="preserve"> pursuant to Section 6(b) of the FOIA.  The Freedom of Information Officer will base this determination on the requestor's ability to pay the charges and whether the requestor's organization serves the citizens of Illinois as a whole. </w:t>
      </w:r>
    </w:p>
    <w:p w:rsidR="00274865" w:rsidRDefault="00274865" w:rsidP="00274865">
      <w:pPr>
        <w:widowControl w:val="0"/>
        <w:autoSpaceDE w:val="0"/>
        <w:autoSpaceDN w:val="0"/>
        <w:adjustRightInd w:val="0"/>
        <w:ind w:left="1440" w:hanging="720"/>
      </w:pPr>
    </w:p>
    <w:p w:rsidR="00274865" w:rsidRDefault="00274865" w:rsidP="00274865">
      <w:pPr>
        <w:widowControl w:val="0"/>
        <w:autoSpaceDE w:val="0"/>
        <w:autoSpaceDN w:val="0"/>
        <w:adjustRightInd w:val="0"/>
        <w:ind w:left="1440" w:hanging="720"/>
      </w:pPr>
      <w:r>
        <w:t xml:space="preserve">(Source:  Amended at 9 Ill. Reg. 16868, effective October 23, 1985) </w:t>
      </w:r>
    </w:p>
    <w:sectPr w:rsidR="00274865" w:rsidSect="002748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865"/>
    <w:rsid w:val="001678D1"/>
    <w:rsid w:val="00274865"/>
    <w:rsid w:val="00323758"/>
    <w:rsid w:val="003B7A47"/>
    <w:rsid w:val="004F7DB4"/>
    <w:rsid w:val="00EE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