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6A" w:rsidRDefault="00D7026A" w:rsidP="00D7026A">
      <w:pPr>
        <w:widowControl w:val="0"/>
        <w:autoSpaceDE w:val="0"/>
        <w:autoSpaceDN w:val="0"/>
        <w:adjustRightInd w:val="0"/>
      </w:pPr>
      <w:bookmarkStart w:id="0" w:name="_GoBack"/>
      <w:bookmarkEnd w:id="0"/>
    </w:p>
    <w:p w:rsidR="00D7026A" w:rsidRDefault="00D7026A" w:rsidP="00D7026A">
      <w:pPr>
        <w:widowControl w:val="0"/>
        <w:autoSpaceDE w:val="0"/>
        <w:autoSpaceDN w:val="0"/>
        <w:adjustRightInd w:val="0"/>
      </w:pPr>
      <w:r>
        <w:rPr>
          <w:b/>
          <w:bCs/>
        </w:rPr>
        <w:t>Section 250.1700  Actions Resulting from Review</w:t>
      </w:r>
      <w:r>
        <w:t xml:space="preserve"> </w:t>
      </w:r>
    </w:p>
    <w:p w:rsidR="00D7026A" w:rsidRDefault="00D7026A" w:rsidP="00D7026A">
      <w:pPr>
        <w:widowControl w:val="0"/>
        <w:autoSpaceDE w:val="0"/>
        <w:autoSpaceDN w:val="0"/>
        <w:adjustRightInd w:val="0"/>
      </w:pPr>
    </w:p>
    <w:p w:rsidR="00D7026A" w:rsidRDefault="00D7026A" w:rsidP="00D7026A">
      <w:pPr>
        <w:widowControl w:val="0"/>
        <w:autoSpaceDE w:val="0"/>
        <w:autoSpaceDN w:val="0"/>
        <w:adjustRightInd w:val="0"/>
      </w:pPr>
      <w:r>
        <w:t xml:space="preserve">In response to problems in the rules discovered as a result of its review, the Committee may take any of these types of actions: </w:t>
      </w:r>
    </w:p>
    <w:p w:rsidR="00A45457" w:rsidRDefault="00A45457" w:rsidP="00D7026A">
      <w:pPr>
        <w:widowControl w:val="0"/>
        <w:autoSpaceDE w:val="0"/>
        <w:autoSpaceDN w:val="0"/>
        <w:adjustRightInd w:val="0"/>
      </w:pPr>
    </w:p>
    <w:p w:rsidR="00D7026A" w:rsidRDefault="00D7026A" w:rsidP="00D7026A">
      <w:pPr>
        <w:widowControl w:val="0"/>
        <w:autoSpaceDE w:val="0"/>
        <w:autoSpaceDN w:val="0"/>
        <w:adjustRightInd w:val="0"/>
        <w:ind w:left="1440" w:hanging="720"/>
      </w:pPr>
      <w:r>
        <w:t>a)</w:t>
      </w:r>
      <w:r>
        <w:tab/>
        <w:t xml:space="preserve">Object to specific rules that were reviewed.  Such objections to rules shall be made as discussed in Section 250.1800. </w:t>
      </w:r>
    </w:p>
    <w:p w:rsidR="00A45457" w:rsidRDefault="00A45457" w:rsidP="00D7026A">
      <w:pPr>
        <w:widowControl w:val="0"/>
        <w:autoSpaceDE w:val="0"/>
        <w:autoSpaceDN w:val="0"/>
        <w:adjustRightInd w:val="0"/>
        <w:ind w:left="1440" w:hanging="720"/>
      </w:pPr>
    </w:p>
    <w:p w:rsidR="00D7026A" w:rsidRDefault="00D7026A" w:rsidP="00D7026A">
      <w:pPr>
        <w:widowControl w:val="0"/>
        <w:autoSpaceDE w:val="0"/>
        <w:autoSpaceDN w:val="0"/>
        <w:adjustRightInd w:val="0"/>
        <w:ind w:left="1440" w:hanging="720"/>
      </w:pPr>
      <w:r>
        <w:t>b)</w:t>
      </w:r>
      <w:r>
        <w:tab/>
        <w:t xml:space="preserve">Recommend rulemaking or other action by agencies. This action may include recommending changes in the rulemaking process followed by agencies or coordination of rulemaking among agencies.  Recommendations shall be issued as discussed in Section 250.2100. </w:t>
      </w:r>
    </w:p>
    <w:p w:rsidR="00A45457" w:rsidRDefault="00A45457" w:rsidP="00D7026A">
      <w:pPr>
        <w:widowControl w:val="0"/>
        <w:autoSpaceDE w:val="0"/>
        <w:autoSpaceDN w:val="0"/>
        <w:adjustRightInd w:val="0"/>
        <w:ind w:left="1440" w:hanging="720"/>
      </w:pPr>
    </w:p>
    <w:p w:rsidR="00D7026A" w:rsidRDefault="00D7026A" w:rsidP="00D7026A">
      <w:pPr>
        <w:widowControl w:val="0"/>
        <w:autoSpaceDE w:val="0"/>
        <w:autoSpaceDN w:val="0"/>
        <w:adjustRightInd w:val="0"/>
        <w:ind w:left="1440" w:hanging="720"/>
      </w:pPr>
      <w:r>
        <w:t>c)</w:t>
      </w:r>
      <w:r>
        <w:tab/>
        <w:t xml:space="preserve">Recommend further study of the problems by a legislative committee, commission or other unit. </w:t>
      </w:r>
    </w:p>
    <w:p w:rsidR="00A45457" w:rsidRDefault="00A45457" w:rsidP="00D7026A">
      <w:pPr>
        <w:widowControl w:val="0"/>
        <w:autoSpaceDE w:val="0"/>
        <w:autoSpaceDN w:val="0"/>
        <w:adjustRightInd w:val="0"/>
        <w:ind w:left="1440" w:hanging="720"/>
      </w:pPr>
    </w:p>
    <w:p w:rsidR="00D7026A" w:rsidRDefault="00D7026A" w:rsidP="00D7026A">
      <w:pPr>
        <w:widowControl w:val="0"/>
        <w:autoSpaceDE w:val="0"/>
        <w:autoSpaceDN w:val="0"/>
        <w:adjustRightInd w:val="0"/>
        <w:ind w:left="1440" w:hanging="720"/>
      </w:pPr>
      <w:r>
        <w:t>d)</w:t>
      </w:r>
      <w:r>
        <w:tab/>
        <w:t xml:space="preserve">Draft specific legislation to correct the problems. The proposal for legislation must be approved by a majority vote. It will then be introduced in either house of the General Assembly. </w:t>
      </w:r>
    </w:p>
    <w:p w:rsidR="00D7026A" w:rsidRDefault="00D7026A" w:rsidP="00D7026A">
      <w:pPr>
        <w:widowControl w:val="0"/>
        <w:autoSpaceDE w:val="0"/>
        <w:autoSpaceDN w:val="0"/>
        <w:adjustRightInd w:val="0"/>
      </w:pPr>
    </w:p>
    <w:p w:rsidR="00A4251A" w:rsidRPr="00D55B37" w:rsidRDefault="00A4251A" w:rsidP="00A4251A">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2C6DA7">
        <w:t>1</w:t>
      </w:r>
      <w:r>
        <w:t>4, 1994</w:t>
      </w:r>
      <w:r w:rsidRPr="00D55B37">
        <w:t>)</w:t>
      </w:r>
    </w:p>
    <w:sectPr w:rsidR="00A4251A" w:rsidRPr="00D55B37" w:rsidSect="00D7026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26A"/>
    <w:rsid w:val="00132715"/>
    <w:rsid w:val="002C4DCC"/>
    <w:rsid w:val="002C6DA7"/>
    <w:rsid w:val="00A4251A"/>
    <w:rsid w:val="00A45457"/>
    <w:rsid w:val="00C2089F"/>
    <w:rsid w:val="00D55B37"/>
    <w:rsid w:val="00D7026A"/>
    <w:rsid w:val="00EA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