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4A" w:rsidRDefault="0051144A" w:rsidP="0051144A">
      <w:pPr>
        <w:widowControl w:val="0"/>
        <w:autoSpaceDE w:val="0"/>
        <w:autoSpaceDN w:val="0"/>
        <w:adjustRightInd w:val="0"/>
      </w:pPr>
      <w:bookmarkStart w:id="0" w:name="_GoBack"/>
      <w:bookmarkEnd w:id="0"/>
    </w:p>
    <w:p w:rsidR="0051144A" w:rsidRDefault="0051144A" w:rsidP="0051144A">
      <w:pPr>
        <w:widowControl w:val="0"/>
        <w:autoSpaceDE w:val="0"/>
        <w:autoSpaceDN w:val="0"/>
        <w:adjustRightInd w:val="0"/>
      </w:pPr>
      <w:r>
        <w:rPr>
          <w:b/>
          <w:bCs/>
        </w:rPr>
        <w:t>Section 250.1500  Staff Report; Agency Response</w:t>
      </w:r>
      <w:r>
        <w:t xml:space="preserve"> </w:t>
      </w:r>
    </w:p>
    <w:p w:rsidR="0051144A" w:rsidRDefault="0051144A" w:rsidP="0051144A">
      <w:pPr>
        <w:widowControl w:val="0"/>
        <w:autoSpaceDE w:val="0"/>
        <w:autoSpaceDN w:val="0"/>
        <w:adjustRightInd w:val="0"/>
      </w:pPr>
    </w:p>
    <w:p w:rsidR="0051144A" w:rsidRDefault="0051144A" w:rsidP="0051144A">
      <w:pPr>
        <w:widowControl w:val="0"/>
        <w:autoSpaceDE w:val="0"/>
        <w:autoSpaceDN w:val="0"/>
        <w:adjustRightInd w:val="0"/>
      </w:pPr>
      <w:r>
        <w:t xml:space="preserve">The staff will report the results of its review to the Committee.  The staff report may include proposals for any of the types of action listed in Section 250.1700.  Staff proposals shall be only advisory to the Committee and shall not limit the Committee's power to take some other action.  Each agency whose rules are being reviewed shall be given an opportunity to submit its views and comments on the staff report in writing prior to the hearing by the Committee. </w:t>
      </w:r>
    </w:p>
    <w:p w:rsidR="0051144A" w:rsidRDefault="0051144A" w:rsidP="0051144A">
      <w:pPr>
        <w:widowControl w:val="0"/>
        <w:autoSpaceDE w:val="0"/>
        <w:autoSpaceDN w:val="0"/>
        <w:adjustRightInd w:val="0"/>
      </w:pPr>
    </w:p>
    <w:p w:rsidR="00B37F71" w:rsidRPr="00D55B37" w:rsidRDefault="00B37F71" w:rsidP="00B37F71">
      <w:pPr>
        <w:pStyle w:val="JCARSourceNote"/>
        <w:ind w:firstLine="720"/>
      </w:pPr>
      <w:r w:rsidRPr="00D55B37">
        <w:t xml:space="preserve">(Source:  </w:t>
      </w:r>
      <w:r>
        <w:t>Amended</w:t>
      </w:r>
      <w:r w:rsidRPr="00D55B37">
        <w:t xml:space="preserve"> at </w:t>
      </w:r>
      <w:r>
        <w:t>18</w:t>
      </w:r>
      <w:r w:rsidRPr="00D55B37">
        <w:t xml:space="preserve"> Ill. Reg. </w:t>
      </w:r>
      <w:r>
        <w:t>4728</w:t>
      </w:r>
      <w:r w:rsidRPr="00D55B37">
        <w:t xml:space="preserve">, effective </w:t>
      </w:r>
      <w:r>
        <w:t xml:space="preserve">March </w:t>
      </w:r>
      <w:r w:rsidR="00662754">
        <w:t>1</w:t>
      </w:r>
      <w:r>
        <w:t>4, 1994</w:t>
      </w:r>
      <w:r w:rsidRPr="00D55B37">
        <w:t>)</w:t>
      </w:r>
    </w:p>
    <w:sectPr w:rsidR="00B37F71" w:rsidRPr="00D55B37" w:rsidSect="0051144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44A"/>
    <w:rsid w:val="002C4DCC"/>
    <w:rsid w:val="00365E3C"/>
    <w:rsid w:val="0051144A"/>
    <w:rsid w:val="00662754"/>
    <w:rsid w:val="00B37F71"/>
    <w:rsid w:val="00C63FF3"/>
    <w:rsid w:val="00D55B37"/>
    <w:rsid w:val="00F7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14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