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B1" w:rsidRDefault="003E6E44" w:rsidP="004714B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714B1">
        <w:rPr>
          <w:b/>
          <w:bCs/>
        </w:rPr>
        <w:t xml:space="preserve">Section 240.ILLUSTRATION G  </w:t>
      </w:r>
      <w:r w:rsidR="00D57921">
        <w:rPr>
          <w:b/>
          <w:bCs/>
        </w:rPr>
        <w:t xml:space="preserve"> </w:t>
      </w:r>
      <w:r w:rsidR="004714B1">
        <w:rPr>
          <w:b/>
          <w:bCs/>
        </w:rPr>
        <w:t>Agency Response to Joint Committee Objection to Emergency or Peremptory Rules (Repealed)</w:t>
      </w:r>
      <w:r w:rsidR="004714B1">
        <w:t xml:space="preserve"> </w:t>
      </w:r>
    </w:p>
    <w:p w:rsidR="004714B1" w:rsidRDefault="004714B1" w:rsidP="004714B1">
      <w:pPr>
        <w:widowControl w:val="0"/>
        <w:autoSpaceDE w:val="0"/>
        <w:autoSpaceDN w:val="0"/>
        <w:adjustRightInd w:val="0"/>
      </w:pPr>
    </w:p>
    <w:p w:rsidR="00835511" w:rsidRPr="00D55B37" w:rsidRDefault="00835511" w:rsidP="00835511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835511" w:rsidRPr="00D55B37" w:rsidSect="004714B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4B1"/>
    <w:rsid w:val="000629C0"/>
    <w:rsid w:val="001B4289"/>
    <w:rsid w:val="003E6E44"/>
    <w:rsid w:val="004714B1"/>
    <w:rsid w:val="00835511"/>
    <w:rsid w:val="009279CF"/>
    <w:rsid w:val="00D55B37"/>
    <w:rsid w:val="00D57921"/>
    <w:rsid w:val="00E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1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