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33" w:rsidRDefault="00C65E46" w:rsidP="00801B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01B33">
        <w:rPr>
          <w:b/>
          <w:bCs/>
        </w:rPr>
        <w:t xml:space="preserve">Section 240.ILLUSTRATION A  </w:t>
      </w:r>
      <w:r w:rsidR="00413DC4">
        <w:rPr>
          <w:b/>
          <w:bCs/>
        </w:rPr>
        <w:t xml:space="preserve"> </w:t>
      </w:r>
      <w:r w:rsidR="00801B33">
        <w:rPr>
          <w:b/>
          <w:bCs/>
        </w:rPr>
        <w:t>Agency Analysis of Economic and Budgetary Effects of Proposed Rulemaking  (Repealed)</w:t>
      </w:r>
      <w:r w:rsidR="00801B33">
        <w:t xml:space="preserve"> </w:t>
      </w:r>
    </w:p>
    <w:p w:rsidR="00801B33" w:rsidRDefault="00801B33" w:rsidP="00801B33">
      <w:pPr>
        <w:widowControl w:val="0"/>
        <w:autoSpaceDE w:val="0"/>
        <w:autoSpaceDN w:val="0"/>
        <w:adjustRightInd w:val="0"/>
      </w:pPr>
    </w:p>
    <w:p w:rsidR="008E149E" w:rsidRPr="00D55B37" w:rsidRDefault="008E149E" w:rsidP="008E149E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8E149E" w:rsidRPr="00D55B37" w:rsidSect="00801B3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B33"/>
    <w:rsid w:val="000629C0"/>
    <w:rsid w:val="00296F19"/>
    <w:rsid w:val="00413DC4"/>
    <w:rsid w:val="00460DA8"/>
    <w:rsid w:val="00801B33"/>
    <w:rsid w:val="00817CB2"/>
    <w:rsid w:val="008E149E"/>
    <w:rsid w:val="00C65E4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1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