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2085089" w:displacedByCustomXml="next"/>
    <w:sdt>
      <w:sdtPr>
        <w:rPr>
          <w:color w:val="4472C4" w:themeColor="accent1"/>
        </w:rPr>
        <w:id w:val="161519470"/>
        <w:docPartObj>
          <w:docPartGallery w:val="Cover Pages"/>
          <w:docPartUnique/>
        </w:docPartObj>
      </w:sdtPr>
      <w:sdtEndPr>
        <w:rPr>
          <w:color w:val="auto"/>
        </w:rPr>
      </w:sdtEndPr>
      <w:sdtContent>
        <w:p w14:paraId="0E5DDD64" w14:textId="692A2ABC" w:rsidR="000F2AAF" w:rsidRDefault="000F2AAF" w:rsidP="00B00EB8">
          <w:pPr>
            <w:pStyle w:val="NoSpacing"/>
            <w:shd w:val="clear" w:color="auto" w:fill="7030A0"/>
            <w:spacing w:before="1540" w:after="240"/>
            <w:jc w:val="center"/>
            <w:rPr>
              <w:color w:val="4472C4" w:themeColor="accent1"/>
            </w:rPr>
          </w:pPr>
          <w:r>
            <w:rPr>
              <w:noProof/>
            </w:rPr>
            <w:drawing>
              <wp:inline distT="0" distB="0" distL="0" distR="0" wp14:anchorId="2A90C24B" wp14:editId="0E7A907E">
                <wp:extent cx="2430582" cy="2420859"/>
                <wp:effectExtent l="0" t="0" r="8255" b="0"/>
                <wp:docPr id="2" name="Picture 2" descr="A picture containing text, queen, clipart, s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queen, clipart, soup&#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201" cy="2428448"/>
                        </a:xfrm>
                        <a:prstGeom prst="rect">
                          <a:avLst/>
                        </a:prstGeom>
                        <a:noFill/>
                        <a:ln>
                          <a:noFill/>
                        </a:ln>
                      </pic:spPr>
                    </pic:pic>
                  </a:graphicData>
                </a:graphic>
              </wp:inline>
            </w:drawing>
          </w:r>
        </w:p>
        <w:sdt>
          <w:sdtPr>
            <w:rPr>
              <w:rFonts w:ascii="Arial" w:eastAsia="Times New Roman" w:hAnsi="Arial" w:cs="Arial"/>
              <w:b/>
              <w:bCs/>
              <w:color w:val="000000" w:themeColor="text1"/>
              <w:sz w:val="40"/>
              <w:szCs w:val="40"/>
            </w:rPr>
            <w:alias w:val="Title"/>
            <w:tag w:val=""/>
            <w:id w:val="1735040861"/>
            <w:placeholder>
              <w:docPart w:val="5158F170281B459D85103B13A4FED2F6"/>
            </w:placeholder>
            <w:dataBinding w:prefixMappings="xmlns:ns0='http://purl.org/dc/elements/1.1/' xmlns:ns1='http://schemas.openxmlformats.org/package/2006/metadata/core-properties' " w:xpath="/ns1:coreProperties[1]/ns0:title[1]" w:storeItemID="{6C3C8BC8-F283-45AE-878A-BAB7291924A1}"/>
            <w:text/>
          </w:sdtPr>
          <w:sdtEndPr/>
          <w:sdtContent>
            <w:p w14:paraId="4202EF37" w14:textId="3156A26F" w:rsidR="000F2AAF" w:rsidRPr="00C17428" w:rsidRDefault="00C17428" w:rsidP="00C17428">
              <w:pPr>
                <w:pStyle w:val="NoSpacing"/>
                <w:pBdr>
                  <w:top w:val="single" w:sz="6" w:space="6" w:color="820000"/>
                  <w:bottom w:val="single" w:sz="6" w:space="6" w:color="820000"/>
                </w:pBdr>
                <w:spacing w:after="240"/>
                <w:jc w:val="center"/>
                <w:rPr>
                  <w:rFonts w:asciiTheme="majorHAnsi" w:eastAsiaTheme="majorEastAsia" w:hAnsiTheme="majorHAnsi" w:cstheme="majorBidi"/>
                  <w:caps/>
                  <w:color w:val="4472C4" w:themeColor="accent1"/>
                  <w:sz w:val="40"/>
                  <w:szCs w:val="40"/>
                </w:rPr>
              </w:pPr>
              <w:r w:rsidRPr="00C17428">
                <w:rPr>
                  <w:rFonts w:ascii="Arial" w:eastAsia="Times New Roman" w:hAnsi="Arial" w:cs="Arial"/>
                  <w:b/>
                  <w:bCs/>
                  <w:color w:val="000000" w:themeColor="text1"/>
                  <w:sz w:val="40"/>
                  <w:szCs w:val="40"/>
                </w:rPr>
                <w:t>STATE OF ILLINOIS</w:t>
              </w:r>
              <w:r>
                <w:rPr>
                  <w:rFonts w:ascii="Arial" w:eastAsia="Times New Roman" w:hAnsi="Arial" w:cs="Arial"/>
                  <w:b/>
                  <w:bCs/>
                  <w:color w:val="000000" w:themeColor="text1"/>
                  <w:sz w:val="40"/>
                  <w:szCs w:val="40"/>
                </w:rPr>
                <w:t xml:space="preserve">: </w:t>
              </w:r>
              <w:r w:rsidRPr="00C17428">
                <w:rPr>
                  <w:rFonts w:ascii="Arial" w:eastAsia="Times New Roman" w:hAnsi="Arial" w:cs="Arial"/>
                  <w:b/>
                  <w:bCs/>
                  <w:color w:val="000000" w:themeColor="text1"/>
                  <w:sz w:val="40"/>
                  <w:szCs w:val="40"/>
                </w:rPr>
                <w:t>EMPLOYMENT and ECONOMIC OPPORTUNITY for PERSONS with DISABILITIES TASK FORCE</w:t>
              </w:r>
            </w:p>
          </w:sdtContent>
        </w:sdt>
        <w:sdt>
          <w:sdtPr>
            <w:rPr>
              <w:rFonts w:eastAsia="Times New Roman" w:cstheme="minorHAnsi"/>
              <w:b/>
              <w:bCs/>
              <w:sz w:val="44"/>
              <w:szCs w:val="44"/>
            </w:rPr>
            <w:alias w:val="Subtitle"/>
            <w:tag w:val=""/>
            <w:id w:val="328029620"/>
            <w:placeholder>
              <w:docPart w:val="30A7ED69741B4610883CFF0896F13B15"/>
            </w:placeholder>
            <w:dataBinding w:prefixMappings="xmlns:ns0='http://purl.org/dc/elements/1.1/' xmlns:ns1='http://schemas.openxmlformats.org/package/2006/metadata/core-properties' " w:xpath="/ns1:coreProperties[1]/ns0:subject[1]" w:storeItemID="{6C3C8BC8-F283-45AE-878A-BAB7291924A1}"/>
            <w:text/>
          </w:sdtPr>
          <w:sdtEndPr/>
          <w:sdtContent>
            <w:p w14:paraId="059FD911" w14:textId="3567F029" w:rsidR="000F2AAF" w:rsidRPr="00D77663" w:rsidRDefault="000F2AAF">
              <w:pPr>
                <w:pStyle w:val="NoSpacing"/>
                <w:jc w:val="center"/>
                <w:rPr>
                  <w:rFonts w:cstheme="minorHAnsi"/>
                  <w:color w:val="4472C4" w:themeColor="accent1"/>
                  <w:sz w:val="44"/>
                  <w:szCs w:val="44"/>
                </w:rPr>
              </w:pPr>
              <w:r w:rsidRPr="00D77663">
                <w:rPr>
                  <w:rFonts w:eastAsia="Times New Roman" w:cstheme="minorHAnsi"/>
                  <w:b/>
                  <w:bCs/>
                  <w:sz w:val="44"/>
                  <w:szCs w:val="44"/>
                </w:rPr>
                <w:t>ANNUAL PROGRESS REPORT</w:t>
              </w:r>
            </w:p>
          </w:sdtContent>
        </w:sdt>
        <w:p w14:paraId="005B92C5" w14:textId="77777777" w:rsidR="001D7CD9" w:rsidRDefault="00A666F8" w:rsidP="00B00EB8">
          <w:pPr>
            <w:pStyle w:val="NoSpacing"/>
            <w:spacing w:before="480"/>
            <w:jc w:val="center"/>
          </w:pPr>
          <w:r w:rsidRPr="00CB4A03">
            <w:rPr>
              <w:rFonts w:ascii="Arial" w:eastAsia="Times New Roman" w:hAnsi="Arial" w:cs="Arial"/>
              <w:sz w:val="38"/>
              <w:szCs w:val="38"/>
            </w:rPr>
            <w:t>State Efforts to Improve Employment and Economic Opportunity for People with Disabilities</w:t>
          </w:r>
          <w:r>
            <w:rPr>
              <w:noProof/>
              <w:color w:val="4472C4" w:themeColor="accent1"/>
            </w:rPr>
            <w:t xml:space="preserve"> </w:t>
          </w:r>
          <w:r w:rsidR="000F2AAF">
            <w:rPr>
              <w:noProof/>
              <w:color w:val="4472C4" w:themeColor="accent1"/>
            </w:rPr>
            <mc:AlternateContent>
              <mc:Choice Requires="wps">
                <w:drawing>
                  <wp:anchor distT="0" distB="0" distL="114300" distR="114300" simplePos="0" relativeHeight="251684864" behindDoc="0" locked="0" layoutInCell="1" allowOverlap="1" wp14:anchorId="5FB61FB1" wp14:editId="78A10D0A">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imes New Roman" w:hAnsi="Arial" w:cs="Arial"/>
                                    <w:bCs/>
                                    <w:sz w:val="36"/>
                                    <w:szCs w:val="36"/>
                                  </w:rPr>
                                  <w:alias w:val="Date"/>
                                  <w:tag w:val=""/>
                                  <w:id w:val="197127006"/>
                                  <w:dataBinding w:prefixMappings="xmlns:ns0='http://schemas.microsoft.com/office/2006/coverPageProps' " w:xpath="/ns0:CoverPageProperties[1]/ns0:PublishDate[1]" w:storeItemID="{55AF091B-3C7A-41E3-B477-F2FDAA23CFDA}"/>
                                  <w:date w:fullDate="2022-05-01T00:00:00Z">
                                    <w:dateFormat w:val="MMMM d, yyyy"/>
                                    <w:lid w:val="en-US"/>
                                    <w:storeMappedDataAs w:val="dateTime"/>
                                    <w:calendar w:val="gregorian"/>
                                  </w:date>
                                </w:sdtPr>
                                <w:sdtEndPr/>
                                <w:sdtContent>
                                  <w:p w14:paraId="12CBE541" w14:textId="0CF76317" w:rsidR="000F2AAF" w:rsidRDefault="00D77663">
                                    <w:pPr>
                                      <w:pStyle w:val="NoSpacing"/>
                                      <w:spacing w:after="40"/>
                                      <w:jc w:val="center"/>
                                      <w:rPr>
                                        <w:caps/>
                                        <w:color w:val="4472C4" w:themeColor="accent1"/>
                                        <w:sz w:val="28"/>
                                        <w:szCs w:val="28"/>
                                      </w:rPr>
                                    </w:pPr>
                                    <w:r>
                                      <w:rPr>
                                        <w:rFonts w:ascii="Arial" w:eastAsia="Times New Roman" w:hAnsi="Arial" w:cs="Arial"/>
                                        <w:bCs/>
                                        <w:sz w:val="36"/>
                                        <w:szCs w:val="36"/>
                                      </w:rPr>
                                      <w:t>May 1, 2022</w:t>
                                    </w:r>
                                  </w:p>
                                </w:sdtContent>
                              </w:sdt>
                              <w:p w14:paraId="1CE2ACC4" w14:textId="14CB26F8" w:rsidR="00D77663" w:rsidRPr="00D77663" w:rsidRDefault="00F266E0" w:rsidP="00D77663">
                                <w:pPr>
                                  <w:spacing w:after="0" w:line="240" w:lineRule="auto"/>
                                  <w:jc w:val="center"/>
                                  <w:rPr>
                                    <w:rFonts w:ascii="Arial" w:eastAsia="Times New Roman" w:hAnsi="Arial" w:cs="Arial"/>
                                    <w:sz w:val="28"/>
                                    <w:szCs w:val="28"/>
                                  </w:rPr>
                                </w:pPr>
                                <w:sdt>
                                  <w:sdtPr>
                                    <w:rPr>
                                      <w:caps/>
                                      <w:color w:val="4472C4"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D77663">
                                      <w:rPr>
                                        <w:caps/>
                                        <w:color w:val="4472C4" w:themeColor="accent1"/>
                                      </w:rPr>
                                      <w:t xml:space="preserve">     </w:t>
                                    </w:r>
                                  </w:sdtContent>
                                </w:sdt>
                                <w:r w:rsidR="00D77663" w:rsidRPr="00D77663">
                                  <w:rPr>
                                    <w:rFonts w:ascii="Arial" w:eastAsia="Times New Roman" w:hAnsi="Arial" w:cs="Arial"/>
                                    <w:sz w:val="28"/>
                                    <w:szCs w:val="28"/>
                                  </w:rPr>
                                  <w:t xml:space="preserve"> Prepared and submitted by the Illinois Department of Human Services</w:t>
                                </w:r>
                              </w:p>
                              <w:p w14:paraId="3326A277" w14:textId="3F0A9A38" w:rsidR="000F2AAF" w:rsidRDefault="000F2AAF">
                                <w:pPr>
                                  <w:pStyle w:val="NoSpacing"/>
                                  <w:jc w:val="center"/>
                                  <w:rPr>
                                    <w:color w:val="4472C4" w:themeColor="accent1"/>
                                  </w:rPr>
                                </w:pPr>
                              </w:p>
                              <w:p w14:paraId="6C337D61" w14:textId="4AD164F8" w:rsidR="000F2AAF" w:rsidRDefault="00F266E0">
                                <w:pPr>
                                  <w:pStyle w:val="NoSpacing"/>
                                  <w:jc w:val="center"/>
                                  <w:rPr>
                                    <w:color w:val="4472C4" w:themeColor="accent1"/>
                                  </w:rPr>
                                </w:pPr>
                                <w:sdt>
                                  <w:sdtPr>
                                    <w:rPr>
                                      <w:rFonts w:ascii="Arial" w:eastAsia="Times New Roman" w:hAnsi="Arial" w:cs="Arial"/>
                                      <w:bCs/>
                                      <w:sz w:val="36"/>
                                      <w:szCs w:val="36"/>
                                    </w:rPr>
                                    <w:alias w:val="Address"/>
                                    <w:tag w:val=""/>
                                    <w:id w:val="-726379553"/>
                                    <w:dataBinding w:prefixMappings="xmlns:ns0='http://schemas.microsoft.com/office/2006/coverPageProps' " w:xpath="/ns0:CoverPageProperties[1]/ns0:CompanyAddress[1]" w:storeItemID="{55AF091B-3C7A-41E3-B477-F2FDAA23CFDA}"/>
                                    <w:text/>
                                  </w:sdtPr>
                                  <w:sdtEndPr/>
                                  <w:sdtContent>
                                    <w:r w:rsidR="00D77663" w:rsidRPr="00D77663">
                                      <w:rPr>
                                        <w:rFonts w:ascii="Arial" w:eastAsia="Times New Roman" w:hAnsi="Arial" w:cs="Arial"/>
                                        <w:bCs/>
                                        <w:sz w:val="36"/>
                                        <w:szCs w:val="36"/>
                                      </w:rPr>
                                      <w:t>As required by PA96-368</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FB61FB1"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848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rFonts w:ascii="Arial" w:eastAsia="Times New Roman" w:hAnsi="Arial" w:cs="Arial"/>
                              <w:bCs/>
                              <w:sz w:val="36"/>
                              <w:szCs w:val="36"/>
                            </w:rPr>
                            <w:alias w:val="Date"/>
                            <w:tag w:val=""/>
                            <w:id w:val="197127006"/>
                            <w:dataBinding w:prefixMappings="xmlns:ns0='http://schemas.microsoft.com/office/2006/coverPageProps' " w:xpath="/ns0:CoverPageProperties[1]/ns0:PublishDate[1]" w:storeItemID="{55AF091B-3C7A-41E3-B477-F2FDAA23CFDA}"/>
                            <w:date w:fullDate="2022-05-01T00:00:00Z">
                              <w:dateFormat w:val="MMMM d, yyyy"/>
                              <w:lid w:val="en-US"/>
                              <w:storeMappedDataAs w:val="dateTime"/>
                              <w:calendar w:val="gregorian"/>
                            </w:date>
                          </w:sdtPr>
                          <w:sdtEndPr/>
                          <w:sdtContent>
                            <w:p w14:paraId="12CBE541" w14:textId="0CF76317" w:rsidR="000F2AAF" w:rsidRDefault="00D77663">
                              <w:pPr>
                                <w:pStyle w:val="NoSpacing"/>
                                <w:spacing w:after="40"/>
                                <w:jc w:val="center"/>
                                <w:rPr>
                                  <w:caps/>
                                  <w:color w:val="4472C4" w:themeColor="accent1"/>
                                  <w:sz w:val="28"/>
                                  <w:szCs w:val="28"/>
                                </w:rPr>
                              </w:pPr>
                              <w:r>
                                <w:rPr>
                                  <w:rFonts w:ascii="Arial" w:eastAsia="Times New Roman" w:hAnsi="Arial" w:cs="Arial"/>
                                  <w:bCs/>
                                  <w:sz w:val="36"/>
                                  <w:szCs w:val="36"/>
                                </w:rPr>
                                <w:t>May 1, 2022</w:t>
                              </w:r>
                            </w:p>
                          </w:sdtContent>
                        </w:sdt>
                        <w:p w14:paraId="1CE2ACC4" w14:textId="14CB26F8" w:rsidR="00D77663" w:rsidRPr="00D77663" w:rsidRDefault="00414D4C" w:rsidP="00D77663">
                          <w:pPr>
                            <w:spacing w:after="0" w:line="240" w:lineRule="auto"/>
                            <w:jc w:val="center"/>
                            <w:rPr>
                              <w:rFonts w:ascii="Arial" w:eastAsia="Times New Roman" w:hAnsi="Arial" w:cs="Arial"/>
                              <w:sz w:val="28"/>
                              <w:szCs w:val="28"/>
                            </w:rPr>
                          </w:pPr>
                          <w:sdt>
                            <w:sdtPr>
                              <w:rPr>
                                <w:caps/>
                                <w:color w:val="4472C4"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D77663">
                                <w:rPr>
                                  <w:caps/>
                                  <w:color w:val="4472C4" w:themeColor="accent1"/>
                                </w:rPr>
                                <w:t xml:space="preserve">     </w:t>
                              </w:r>
                            </w:sdtContent>
                          </w:sdt>
                          <w:r w:rsidR="00D77663" w:rsidRPr="00D77663">
                            <w:rPr>
                              <w:rFonts w:ascii="Arial" w:eastAsia="Times New Roman" w:hAnsi="Arial" w:cs="Arial"/>
                              <w:sz w:val="28"/>
                              <w:szCs w:val="28"/>
                            </w:rPr>
                            <w:t xml:space="preserve"> Prepared and submitted by the Illinois Department of Human Services</w:t>
                          </w:r>
                        </w:p>
                        <w:p w14:paraId="3326A277" w14:textId="3F0A9A38" w:rsidR="000F2AAF" w:rsidRDefault="000F2AAF">
                          <w:pPr>
                            <w:pStyle w:val="NoSpacing"/>
                            <w:jc w:val="center"/>
                            <w:rPr>
                              <w:color w:val="4472C4" w:themeColor="accent1"/>
                            </w:rPr>
                          </w:pPr>
                        </w:p>
                        <w:p w14:paraId="6C337D61" w14:textId="4AD164F8" w:rsidR="000F2AAF" w:rsidRDefault="00414D4C">
                          <w:pPr>
                            <w:pStyle w:val="NoSpacing"/>
                            <w:jc w:val="center"/>
                            <w:rPr>
                              <w:color w:val="4472C4" w:themeColor="accent1"/>
                            </w:rPr>
                          </w:pPr>
                          <w:sdt>
                            <w:sdtPr>
                              <w:rPr>
                                <w:rFonts w:ascii="Arial" w:eastAsia="Times New Roman" w:hAnsi="Arial" w:cs="Arial"/>
                                <w:bCs/>
                                <w:sz w:val="36"/>
                                <w:szCs w:val="36"/>
                              </w:rPr>
                              <w:alias w:val="Address"/>
                              <w:tag w:val=""/>
                              <w:id w:val="-726379553"/>
                              <w:dataBinding w:prefixMappings="xmlns:ns0='http://schemas.microsoft.com/office/2006/coverPageProps' " w:xpath="/ns0:CoverPageProperties[1]/ns0:CompanyAddress[1]" w:storeItemID="{55AF091B-3C7A-41E3-B477-F2FDAA23CFDA}"/>
                              <w:text/>
                            </w:sdtPr>
                            <w:sdtEndPr/>
                            <w:sdtContent>
                              <w:r w:rsidR="00D77663" w:rsidRPr="00D77663">
                                <w:rPr>
                                  <w:rFonts w:ascii="Arial" w:eastAsia="Times New Roman" w:hAnsi="Arial" w:cs="Arial"/>
                                  <w:bCs/>
                                  <w:sz w:val="36"/>
                                  <w:szCs w:val="36"/>
                                </w:rPr>
                                <w:t>As required by PA96-368</w:t>
                              </w:r>
                            </w:sdtContent>
                          </w:sdt>
                        </w:p>
                      </w:txbxContent>
                    </v:textbox>
                    <w10:wrap anchorx="margin" anchory="page"/>
                  </v:shape>
                </w:pict>
              </mc:Fallback>
            </mc:AlternateContent>
          </w:r>
          <w:r w:rsidR="000F2AAF">
            <w:br w:type="page"/>
          </w:r>
        </w:p>
      </w:sdtContent>
    </w:sdt>
    <w:bookmarkEnd w:id="0" w:displacedByCustomXml="prev"/>
    <w:bookmarkStart w:id="1" w:name="_Hlk102085408"/>
    <w:p w14:paraId="577B51E1" w14:textId="3A917184" w:rsidR="006147F2" w:rsidRDefault="00BD39FE" w:rsidP="00695912">
      <w:r w:rsidRPr="00B23358">
        <w:rPr>
          <w:rFonts w:cstheme="minorHAnsi"/>
          <w:b/>
          <w:bCs/>
          <w:noProof/>
          <w:sz w:val="48"/>
          <w:szCs w:val="48"/>
        </w:rPr>
        <w:lastRenderedPageBreak/>
        <mc:AlternateContent>
          <mc:Choice Requires="wps">
            <w:drawing>
              <wp:anchor distT="0" distB="0" distL="114300" distR="114300" simplePos="0" relativeHeight="251679744" behindDoc="0" locked="0" layoutInCell="1" allowOverlap="1" wp14:anchorId="3B10C900" wp14:editId="6F76D742">
                <wp:simplePos x="0" y="0"/>
                <wp:positionH relativeFrom="column">
                  <wp:posOffset>1</wp:posOffset>
                </wp:positionH>
                <wp:positionV relativeFrom="paragraph">
                  <wp:posOffset>-29845</wp:posOffset>
                </wp:positionV>
                <wp:extent cx="5943600" cy="6858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5943600" cy="685800"/>
                        </a:xfrm>
                        <a:prstGeom prst="rect">
                          <a:avLst/>
                        </a:prstGeom>
                        <a:solidFill>
                          <a:srgbClr val="82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80D939" w14:textId="58DF5509" w:rsidR="00B23358" w:rsidRPr="00BD39FE" w:rsidRDefault="00B23358" w:rsidP="005950EC">
                            <w:pPr>
                              <w:spacing w:after="0" w:line="240" w:lineRule="auto"/>
                              <w:jc w:val="center"/>
                              <w:rPr>
                                <w:b/>
                                <w:bCs/>
                                <w:color w:val="FFFFFF" w:themeColor="background1"/>
                                <w:sz w:val="36"/>
                                <w:szCs w:val="36"/>
                              </w:rPr>
                            </w:pPr>
                            <w:r w:rsidRPr="00BD39FE">
                              <w:rPr>
                                <w:b/>
                                <w:bCs/>
                                <w:color w:val="FFFFFF" w:themeColor="background1"/>
                                <w:sz w:val="36"/>
                                <w:szCs w:val="36"/>
                              </w:rPr>
                              <w:t>TABLE OF 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0C900" id="Rectangle 28" o:spid="_x0000_s1027" style="position:absolute;margin-left:0;margin-top:-2.35pt;width:468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0o+kQIAAIEFAAAOAAAAZHJzL2Uyb0RvYy54bWysVEtv2zAMvg/YfxB0X51kSZcGdYqgRYcB&#10;RRv0gZ4VWYoNyKJGKbGzXz9KdtygK3YYdrEpkfz40EdeXrW1YXuFvgKb8/HZiDNlJRSV3eb85fn2&#10;y5wzH4QthAGrcn5Qnl8tP3+6bNxCTaAEUyhkBGL9onE5L0NwiyzzslS18GfglCWlBqxFoCNuswJF&#10;Q+i1ySaj0XnWABYOQSrv6famU/JlwtdayfCgtVeBmZxTbiF9MX038ZstL8Vii8KVlezTEP+QRS0q&#10;S0EHqBsRBNth9QdUXUkEDzqcSagz0LqSKtVA1YxH76p5KoVTqRZqjndDm/z/g5X3+zWyqsj5hF7K&#10;ipre6JG6JuzWKEZ31KDG+QXZPbk19idPYqy21VjHP9XB2tTUw9BU1QYm6XJ2Mf16PqLeS9Kdz2dz&#10;kgkme/N26MN3BTWLQs6Rwqdeiv2dD53p0SQG82Cq4rYyJh1wu7k2yPaCHnhOjBjQT8yyWEGXc5LC&#10;wajobOyj0lQ8ZTlJERPt1IAnpFQ2jDtVKQrVhZmdRolEjR6pogQYkTWlN2D3AEfLDuSI3dXX20dX&#10;lVg7OI/+lljnPHikyGDD4FxXFvAjAENV9ZE7e0r/pDVRDO2mTcRIlvFmA8WByILQTZF38raiF7sT&#10;PqwF0tjQI9MqCA/00QaanEMvcVYC/vroPtoTm0nLWUNjmHP/cydQcWZ+WOL5xXg6jXObDtPZtwkd&#10;8FSzOdXYXX0NRIQxLR0nkxjtgzmKGqF+pY2xilFJJayk2DmXAY+H69CtB9o5Uq1WyYxm1YlwZ5+c&#10;jOCxz5GRz+2rQNfTNhDh7+E4smLxjr2dbfS0sNoF0FWi9ltf+xegOU9U6ndSXCSn52T1tjmXvwEA&#10;AP//AwBQSwMEFAAGAAgAAAAhAHcfD1baAAAABwEAAA8AAABkcnMvZG93bnJldi54bWxMj8FOwzAQ&#10;RO9I/IO1SNxaG1K1aYhToUiIM6VCHN14G0fE6yh2k/D3LCc4zs5o5m15WHwvJhxjF0jDw1qBQGqC&#10;7ajVcHp/WeUgYjJkTR8INXxjhEN1e1OawoaZ3nA6plZwCcXCaHApDYWUsXHoTVyHAYm9Sxi9SSzH&#10;VtrRzFzue/mo1FZ60xEvODNg7bD5Ol69hk8K9Zy3U36qXz/Uzu1loM1F6/u75fkJRMIl/YXhF5/R&#10;oWKmc7iSjaLXwI8kDavNDgS7+2zLhzPHVJaBrEr5n7/6AQAA//8DAFBLAQItABQABgAIAAAAIQC2&#10;gziS/gAAAOEBAAATAAAAAAAAAAAAAAAAAAAAAABbQ29udGVudF9UeXBlc10ueG1sUEsBAi0AFAAG&#10;AAgAAAAhADj9If/WAAAAlAEAAAsAAAAAAAAAAAAAAAAALwEAAF9yZWxzLy5yZWxzUEsBAi0AFAAG&#10;AAgAAAAhAEPXSj6RAgAAgQUAAA4AAAAAAAAAAAAAAAAALgIAAGRycy9lMm9Eb2MueG1sUEsBAi0A&#10;FAAGAAgAAAAhAHcfD1baAAAABwEAAA8AAAAAAAAAAAAAAAAA6wQAAGRycy9kb3ducmV2LnhtbFBL&#10;BQYAAAAABAAEAPMAAADyBQAAAAA=&#10;" fillcolor="#820000" strokecolor="#1f3763 [1604]" strokeweight="1pt">
                <v:textbox>
                  <w:txbxContent>
                    <w:p w14:paraId="4680D939" w14:textId="58DF5509" w:rsidR="00B23358" w:rsidRPr="00BD39FE" w:rsidRDefault="00B23358" w:rsidP="005950EC">
                      <w:pPr>
                        <w:spacing w:after="0" w:line="240" w:lineRule="auto"/>
                        <w:jc w:val="center"/>
                        <w:rPr>
                          <w:b/>
                          <w:bCs/>
                          <w:color w:val="FFFFFF" w:themeColor="background1"/>
                          <w:sz w:val="36"/>
                          <w:szCs w:val="36"/>
                        </w:rPr>
                      </w:pPr>
                      <w:r w:rsidRPr="00BD39FE">
                        <w:rPr>
                          <w:b/>
                          <w:bCs/>
                          <w:color w:val="FFFFFF" w:themeColor="background1"/>
                          <w:sz w:val="36"/>
                          <w:szCs w:val="36"/>
                        </w:rPr>
                        <w:t>TABLE OF CONTENTS</w:t>
                      </w:r>
                    </w:p>
                  </w:txbxContent>
                </v:textbox>
              </v:rect>
            </w:pict>
          </mc:Fallback>
        </mc:AlternateContent>
      </w:r>
    </w:p>
    <w:p w14:paraId="5688AADA" w14:textId="503273CD" w:rsidR="00695912" w:rsidRPr="00695912" w:rsidRDefault="00695912" w:rsidP="00695912"/>
    <w:p w14:paraId="272E800B" w14:textId="77777777" w:rsidR="001D7CD9" w:rsidRPr="00CB4A03" w:rsidRDefault="001D7CD9" w:rsidP="001D7CD9">
      <w:pPr>
        <w:rPr>
          <w:rFonts w:ascii="Arial" w:hAnsi="Arial" w:cs="Arial"/>
          <w:sz w:val="28"/>
          <w:szCs w:val="28"/>
        </w:rPr>
      </w:pPr>
    </w:p>
    <w:p w14:paraId="69265EC2" w14:textId="77777777" w:rsidR="00BD39FE" w:rsidRDefault="00BD39FE" w:rsidP="001D7CD9">
      <w:pPr>
        <w:spacing w:after="840"/>
        <w:rPr>
          <w:rFonts w:ascii="Arial" w:hAnsi="Arial" w:cs="Arial"/>
          <w:sz w:val="28"/>
          <w:szCs w:val="28"/>
        </w:rPr>
      </w:pPr>
    </w:p>
    <w:p w14:paraId="2C64DC67" w14:textId="6F9C7591" w:rsidR="001D7CD9" w:rsidRPr="00D41C60" w:rsidRDefault="001D7CD9" w:rsidP="00883288">
      <w:pPr>
        <w:tabs>
          <w:tab w:val="left" w:leader="dot" w:pos="8460"/>
        </w:tabs>
        <w:spacing w:after="840"/>
        <w:ind w:left="720"/>
        <w:rPr>
          <w:rFonts w:cstheme="minorHAnsi"/>
          <w:sz w:val="28"/>
          <w:szCs w:val="28"/>
        </w:rPr>
      </w:pPr>
      <w:bookmarkStart w:id="2" w:name="_Hlk102134817"/>
      <w:r w:rsidRPr="00D41C60">
        <w:rPr>
          <w:rFonts w:cstheme="minorHAnsi"/>
          <w:sz w:val="28"/>
          <w:szCs w:val="28"/>
        </w:rPr>
        <w:t>EEOPD Task Force Membership</w:t>
      </w:r>
      <w:r w:rsidR="00883288">
        <w:rPr>
          <w:rFonts w:cstheme="minorHAnsi"/>
          <w:sz w:val="28"/>
          <w:szCs w:val="28"/>
        </w:rPr>
        <w:tab/>
      </w:r>
      <w:r w:rsidR="00A800A7">
        <w:rPr>
          <w:rFonts w:cstheme="minorHAnsi"/>
          <w:sz w:val="28"/>
          <w:szCs w:val="28"/>
        </w:rPr>
        <w:t>2</w:t>
      </w:r>
    </w:p>
    <w:p w14:paraId="645603ED" w14:textId="3F2B86D0" w:rsidR="002A6C52" w:rsidRPr="00D41C60" w:rsidRDefault="002A6C52" w:rsidP="00883288">
      <w:pPr>
        <w:tabs>
          <w:tab w:val="left" w:leader="dot" w:pos="8460"/>
        </w:tabs>
        <w:spacing w:after="840"/>
        <w:ind w:left="720"/>
        <w:rPr>
          <w:rFonts w:cstheme="minorHAnsi"/>
          <w:sz w:val="28"/>
          <w:szCs w:val="28"/>
        </w:rPr>
      </w:pPr>
      <w:r w:rsidRPr="00D41C60">
        <w:rPr>
          <w:rFonts w:cstheme="minorHAnsi"/>
          <w:sz w:val="28"/>
          <w:szCs w:val="28"/>
        </w:rPr>
        <w:t>Executive Summary</w:t>
      </w:r>
      <w:r w:rsidR="00883288">
        <w:rPr>
          <w:rFonts w:cstheme="minorHAnsi"/>
          <w:sz w:val="28"/>
          <w:szCs w:val="28"/>
        </w:rPr>
        <w:tab/>
      </w:r>
      <w:r w:rsidR="006F0981">
        <w:rPr>
          <w:rFonts w:cstheme="minorHAnsi"/>
          <w:sz w:val="28"/>
          <w:szCs w:val="28"/>
        </w:rPr>
        <w:t>3</w:t>
      </w:r>
    </w:p>
    <w:p w14:paraId="3468187C" w14:textId="366599F0" w:rsidR="001D7CD9" w:rsidRPr="00D41C60" w:rsidRDefault="001D7CD9" w:rsidP="00883288">
      <w:pPr>
        <w:tabs>
          <w:tab w:val="left" w:leader="dot" w:pos="8460"/>
        </w:tabs>
        <w:spacing w:after="840"/>
        <w:ind w:left="720"/>
        <w:rPr>
          <w:rFonts w:cstheme="minorHAnsi"/>
          <w:sz w:val="28"/>
          <w:szCs w:val="28"/>
        </w:rPr>
      </w:pPr>
      <w:r w:rsidRPr="00D41C60">
        <w:rPr>
          <w:rFonts w:cstheme="minorHAnsi"/>
          <w:sz w:val="28"/>
          <w:szCs w:val="28"/>
        </w:rPr>
        <w:t>Workforce Development Workgroup</w:t>
      </w:r>
      <w:r w:rsidR="00883288">
        <w:rPr>
          <w:rFonts w:cstheme="minorHAnsi"/>
          <w:sz w:val="28"/>
          <w:szCs w:val="28"/>
        </w:rPr>
        <w:tab/>
      </w:r>
      <w:r w:rsidR="006F0981">
        <w:rPr>
          <w:rFonts w:cstheme="minorHAnsi"/>
          <w:sz w:val="28"/>
          <w:szCs w:val="28"/>
        </w:rPr>
        <w:t>5</w:t>
      </w:r>
    </w:p>
    <w:p w14:paraId="18802850" w14:textId="3DEE1991" w:rsidR="001D7CD9" w:rsidRPr="00D41C60" w:rsidRDefault="001D7CD9" w:rsidP="00883288">
      <w:pPr>
        <w:tabs>
          <w:tab w:val="left" w:leader="dot" w:pos="8460"/>
        </w:tabs>
        <w:spacing w:after="840"/>
        <w:ind w:left="720"/>
        <w:rPr>
          <w:rFonts w:cstheme="minorHAnsi"/>
          <w:sz w:val="28"/>
          <w:szCs w:val="28"/>
        </w:rPr>
      </w:pPr>
      <w:r w:rsidRPr="00D41C60">
        <w:rPr>
          <w:rFonts w:cstheme="minorHAnsi"/>
          <w:sz w:val="28"/>
          <w:szCs w:val="28"/>
        </w:rPr>
        <w:t>Transition Workgroup</w:t>
      </w:r>
      <w:r w:rsidR="00883288">
        <w:rPr>
          <w:rFonts w:cstheme="minorHAnsi"/>
          <w:sz w:val="28"/>
          <w:szCs w:val="28"/>
        </w:rPr>
        <w:tab/>
      </w:r>
      <w:r w:rsidR="006F0981">
        <w:rPr>
          <w:rFonts w:cstheme="minorHAnsi"/>
          <w:sz w:val="28"/>
          <w:szCs w:val="28"/>
        </w:rPr>
        <w:t>7</w:t>
      </w:r>
    </w:p>
    <w:p w14:paraId="079741AF" w14:textId="294B3067" w:rsidR="001D7CD9" w:rsidRPr="00D41C60" w:rsidRDefault="001D7CD9" w:rsidP="00883288">
      <w:pPr>
        <w:tabs>
          <w:tab w:val="left" w:leader="dot" w:pos="8460"/>
        </w:tabs>
        <w:spacing w:after="840"/>
        <w:ind w:left="720"/>
        <w:rPr>
          <w:rFonts w:cstheme="minorHAnsi"/>
          <w:sz w:val="28"/>
          <w:szCs w:val="28"/>
        </w:rPr>
      </w:pPr>
      <w:r w:rsidRPr="00D41C60">
        <w:rPr>
          <w:rFonts w:cstheme="minorHAnsi"/>
          <w:sz w:val="28"/>
          <w:szCs w:val="28"/>
        </w:rPr>
        <w:t>Employer Workgroup</w:t>
      </w:r>
      <w:r w:rsidR="00883288">
        <w:rPr>
          <w:rFonts w:cstheme="minorHAnsi"/>
          <w:sz w:val="28"/>
          <w:szCs w:val="28"/>
        </w:rPr>
        <w:tab/>
      </w:r>
      <w:r w:rsidR="006F0981">
        <w:rPr>
          <w:rFonts w:cstheme="minorHAnsi"/>
          <w:sz w:val="28"/>
          <w:szCs w:val="28"/>
        </w:rPr>
        <w:t>9</w:t>
      </w:r>
    </w:p>
    <w:p w14:paraId="50BF8807" w14:textId="60E9217B" w:rsidR="001D7CD9" w:rsidRPr="00D41C60" w:rsidRDefault="001D7CD9" w:rsidP="00883288">
      <w:pPr>
        <w:tabs>
          <w:tab w:val="left" w:leader="dot" w:pos="8460"/>
        </w:tabs>
        <w:spacing w:after="840"/>
        <w:ind w:left="720"/>
        <w:rPr>
          <w:rFonts w:cstheme="minorHAnsi"/>
          <w:sz w:val="28"/>
          <w:szCs w:val="28"/>
        </w:rPr>
      </w:pPr>
      <w:r w:rsidRPr="00D41C60">
        <w:rPr>
          <w:rFonts w:cstheme="minorHAnsi"/>
          <w:sz w:val="28"/>
          <w:szCs w:val="28"/>
        </w:rPr>
        <w:t>Provider Workgroup</w:t>
      </w:r>
      <w:r w:rsidR="00883288">
        <w:rPr>
          <w:rFonts w:cstheme="minorHAnsi"/>
          <w:sz w:val="28"/>
          <w:szCs w:val="28"/>
        </w:rPr>
        <w:tab/>
      </w:r>
      <w:r w:rsidR="006F0981">
        <w:rPr>
          <w:rFonts w:cstheme="minorHAnsi"/>
          <w:sz w:val="28"/>
          <w:szCs w:val="28"/>
        </w:rPr>
        <w:t>11</w:t>
      </w:r>
    </w:p>
    <w:p w14:paraId="2B6C3034" w14:textId="70A993EA" w:rsidR="00B328EA" w:rsidRDefault="001D7CD9" w:rsidP="00130BF5">
      <w:pPr>
        <w:tabs>
          <w:tab w:val="left" w:leader="dot" w:pos="8460"/>
        </w:tabs>
        <w:spacing w:after="840"/>
        <w:ind w:left="720"/>
        <w:rPr>
          <w:rFonts w:cstheme="minorHAnsi"/>
          <w:sz w:val="28"/>
          <w:szCs w:val="28"/>
        </w:rPr>
      </w:pPr>
      <w:r w:rsidRPr="00D41C60">
        <w:rPr>
          <w:rFonts w:cstheme="minorHAnsi"/>
          <w:sz w:val="28"/>
          <w:szCs w:val="28"/>
        </w:rPr>
        <w:t>Legislative Workgroup</w:t>
      </w:r>
      <w:bookmarkEnd w:id="1"/>
      <w:r w:rsidR="00883288">
        <w:rPr>
          <w:rFonts w:cstheme="minorHAnsi"/>
          <w:sz w:val="28"/>
          <w:szCs w:val="28"/>
        </w:rPr>
        <w:tab/>
      </w:r>
      <w:r w:rsidR="00FF1A77" w:rsidRPr="00D41C60">
        <w:rPr>
          <w:rFonts w:cstheme="minorHAnsi"/>
          <w:sz w:val="28"/>
          <w:szCs w:val="28"/>
        </w:rPr>
        <w:t>1</w:t>
      </w:r>
      <w:bookmarkEnd w:id="2"/>
      <w:r w:rsidR="006F0981">
        <w:rPr>
          <w:rFonts w:cstheme="minorHAnsi"/>
          <w:sz w:val="28"/>
          <w:szCs w:val="28"/>
        </w:rPr>
        <w:t>3</w:t>
      </w:r>
    </w:p>
    <w:p w14:paraId="5EB1CF26" w14:textId="265BD0F6" w:rsidR="001D7CD9" w:rsidRPr="00130BF5" w:rsidRDefault="001D7CD9" w:rsidP="00130BF5">
      <w:pPr>
        <w:tabs>
          <w:tab w:val="left" w:leader="dot" w:pos="8460"/>
        </w:tabs>
        <w:spacing w:after="840"/>
        <w:ind w:left="720"/>
        <w:rPr>
          <w:rFonts w:cstheme="minorHAnsi"/>
          <w:color w:val="FFFFFF" w:themeColor="background1"/>
          <w:sz w:val="28"/>
          <w:szCs w:val="28"/>
        </w:rPr>
      </w:pPr>
      <w:r>
        <w:br w:type="page"/>
      </w:r>
    </w:p>
    <w:bookmarkStart w:id="3" w:name="_Hlk102094366"/>
    <w:p w14:paraId="3F110B0A" w14:textId="5CCE6592" w:rsidR="005572D8" w:rsidRDefault="00624CE5" w:rsidP="005572D8">
      <w:pPr>
        <w:jc w:val="center"/>
        <w:rPr>
          <w:rFonts w:ascii="Arial" w:hAnsi="Arial" w:cs="Arial"/>
          <w:sz w:val="52"/>
          <w:szCs w:val="52"/>
        </w:rPr>
      </w:pPr>
      <w:r>
        <w:rPr>
          <w:rFonts w:ascii="Arial" w:hAnsi="Arial" w:cs="Arial"/>
          <w:noProof/>
          <w:sz w:val="52"/>
          <w:szCs w:val="52"/>
        </w:rPr>
        <mc:AlternateContent>
          <mc:Choice Requires="wps">
            <w:drawing>
              <wp:anchor distT="0" distB="0" distL="114300" distR="114300" simplePos="0" relativeHeight="251680768" behindDoc="0" locked="0" layoutInCell="1" allowOverlap="1" wp14:anchorId="751B77F0" wp14:editId="55D36D1F">
                <wp:simplePos x="0" y="0"/>
                <wp:positionH relativeFrom="page">
                  <wp:align>center</wp:align>
                </wp:positionH>
                <wp:positionV relativeFrom="margin">
                  <wp:align>top</wp:align>
                </wp:positionV>
                <wp:extent cx="5943600" cy="6858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5943600" cy="685800"/>
                        </a:xfrm>
                        <a:prstGeom prst="rect">
                          <a:avLst/>
                        </a:prstGeom>
                        <a:solidFill>
                          <a:srgbClr val="82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01ECF3" w14:textId="40CA19AE" w:rsidR="00624CE5" w:rsidRPr="00BD39FE" w:rsidRDefault="00624CE5" w:rsidP="008856D4">
                            <w:pPr>
                              <w:spacing w:after="0" w:line="240" w:lineRule="auto"/>
                              <w:jc w:val="center"/>
                              <w:rPr>
                                <w:color w:val="FFFFFF" w:themeColor="background1"/>
                                <w:sz w:val="36"/>
                                <w:szCs w:val="36"/>
                              </w:rPr>
                            </w:pPr>
                            <w:bookmarkStart w:id="4" w:name="_Hlk102094313"/>
                            <w:bookmarkStart w:id="5" w:name="_Hlk102094314"/>
                            <w:bookmarkStart w:id="6" w:name="_Hlk102094315"/>
                            <w:bookmarkStart w:id="7" w:name="_Hlk102094316"/>
                            <w:bookmarkStart w:id="8" w:name="_Hlk102094317"/>
                            <w:bookmarkStart w:id="9" w:name="_Hlk102094318"/>
                            <w:bookmarkStart w:id="10" w:name="_Hlk102094331"/>
                            <w:bookmarkStart w:id="11" w:name="_Hlk102094332"/>
                            <w:r w:rsidRPr="00BD39FE">
                              <w:rPr>
                                <w:rFonts w:cstheme="minorHAnsi"/>
                                <w:b/>
                                <w:bCs/>
                                <w:color w:val="FFFFFF" w:themeColor="background1"/>
                                <w:sz w:val="36"/>
                                <w:szCs w:val="36"/>
                              </w:rPr>
                              <w:t>EEOPD TASK FORCE MEMBERSHIP</w:t>
                            </w:r>
                            <w:bookmarkEnd w:id="4"/>
                            <w:bookmarkEnd w:id="5"/>
                            <w:bookmarkEnd w:id="6"/>
                            <w:bookmarkEnd w:id="7"/>
                            <w:bookmarkEnd w:id="8"/>
                            <w:bookmarkEnd w:id="9"/>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B77F0" id="Rectangle 29" o:spid="_x0000_s1028" style="position:absolute;left:0;text-align:left;margin-left:0;margin-top:0;width:468pt;height:54pt;z-index:251680768;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FDkgIAAIEFAAAOAAAAZHJzL2Uyb0RvYy54bWysVEtv2zAMvg/YfxB0X51kSZcGdYqgRYcB&#10;RVe0HXpWZCk2oNcoJXb260dJtht0xQ7DLjYlkh8f+sjLq04rchDgG2tKOj2bUCIMt1VjdiX98Xz7&#10;aUmJD8xUTFkjSnoUnl6tP364bN1KzGxtVSWAIIjxq9aVtA7BrYrC81po5s+sEwaV0oJmAY+wKypg&#10;LaJrVcwmk/OitVA5sFx4j7c3WUnXCV9KwcN3Kb0IRJUUcwvpC+m7jd9ifclWO2CubnifBvuHLDRr&#10;DAYdoW5YYGQPzR9QuuFgvZXhjFtdWCkbLlINWM108qaap5o5kWrB5ng3tsn/P1h+f3gA0lQlnV1Q&#10;YpjGN3rErjGzU4LgHTaodX6Fdk/uAfqTRzFW20nQ8Y91kC419Tg2VXSBcLxcXMw/n0+w9xx158vF&#10;EmWEKV69HfjwVVhNolBSwPCpl+xw50M2HUxiMG9VU902SqUD7LbXCsiB4QMvkREj+olZESvIOScp&#10;HJWIzso8ConFY5azFDHRTox4jHNhwjSralaJHGZxGiUSNXqkihJgRJaY3ojdAwyWGWTAzvX19tFV&#10;JNaOzpO/JZadR48U2ZowOuvGWHgPQGFVfeRsj+mftCaKodt2mRgDB7a2OiJZwOYp8o7fNvhid8yH&#10;BwY4NvjIuArCd/xIZduS2l6ipLbw6737aI9sRi0lLY5hSf3PPQNBifpmkOcX0/k8zm06zBdfZniA&#10;U832VGP2+toiEaa4dBxPYrQPahAlWP2CG2MTo6KKGY6xS8oDDIfrkNcD7hwuNptkhrPqWLgzT45H&#10;8NjnyMjn7oWB62kbkPD3dhhZtnrD3mwbPY3d7IOVTaJ27HTua/8COOeJSv1Oiovk9JysXjfn+jcA&#10;AAD//wMAUEsDBBQABgAIAAAAIQCLEtyj2AAAAAUBAAAPAAAAZHJzL2Rvd25yZXYueG1sTI/NasMw&#10;EITvhbyD2EJvjdQfEse1HIKh9Nw0hBwVa2OZWitjKbb79t320l4Whhlmvym2s+/EiENsA2l4WCoQ&#10;SHWwLTUaDh+v9xmImAxZ0wVCDV8YYVsubgqT2zDRO4771AguoZgbDS6lPpcy1g69icvQI7F3CYM3&#10;ieXQSDuYict9Jx+VWklvWuIPzvRYOaw/91ev4UShmrJmzA7V21Gt3UYGer5ofXc7715AJJzTXxh+&#10;8BkdSmY6hyvZKDoNPCT9XvY2TyuWZw6pTIEsC/mfvvwGAAD//wMAUEsBAi0AFAAGAAgAAAAhALaD&#10;OJL+AAAA4QEAABMAAAAAAAAAAAAAAAAAAAAAAFtDb250ZW50X1R5cGVzXS54bWxQSwECLQAUAAYA&#10;CAAAACEAOP0h/9YAAACUAQAACwAAAAAAAAAAAAAAAAAvAQAAX3JlbHMvLnJlbHNQSwECLQAUAAYA&#10;CAAAACEAUWoxQ5ICAACBBQAADgAAAAAAAAAAAAAAAAAuAgAAZHJzL2Uyb0RvYy54bWxQSwECLQAU&#10;AAYACAAAACEAixLco9gAAAAFAQAADwAAAAAAAAAAAAAAAADsBAAAZHJzL2Rvd25yZXYueG1sUEsF&#10;BgAAAAAEAAQA8wAAAPEFAAAAAA==&#10;" fillcolor="#820000" strokecolor="#1f3763 [1604]" strokeweight="1pt">
                <v:textbox>
                  <w:txbxContent>
                    <w:p w14:paraId="6201ECF3" w14:textId="40CA19AE" w:rsidR="00624CE5" w:rsidRPr="00BD39FE" w:rsidRDefault="00624CE5" w:rsidP="008856D4">
                      <w:pPr>
                        <w:spacing w:after="0" w:line="240" w:lineRule="auto"/>
                        <w:jc w:val="center"/>
                        <w:rPr>
                          <w:color w:val="FFFFFF" w:themeColor="background1"/>
                          <w:sz w:val="36"/>
                          <w:szCs w:val="36"/>
                        </w:rPr>
                      </w:pPr>
                      <w:bookmarkStart w:id="12" w:name="_Hlk102094313"/>
                      <w:bookmarkStart w:id="13" w:name="_Hlk102094314"/>
                      <w:bookmarkStart w:id="14" w:name="_Hlk102094315"/>
                      <w:bookmarkStart w:id="15" w:name="_Hlk102094316"/>
                      <w:bookmarkStart w:id="16" w:name="_Hlk102094317"/>
                      <w:bookmarkStart w:id="17" w:name="_Hlk102094318"/>
                      <w:bookmarkStart w:id="18" w:name="_Hlk102094331"/>
                      <w:bookmarkStart w:id="19" w:name="_Hlk102094332"/>
                      <w:r w:rsidRPr="00BD39FE">
                        <w:rPr>
                          <w:rFonts w:cstheme="minorHAnsi"/>
                          <w:b/>
                          <w:bCs/>
                          <w:color w:val="FFFFFF" w:themeColor="background1"/>
                          <w:sz w:val="36"/>
                          <w:szCs w:val="36"/>
                        </w:rPr>
                        <w:t>EEOPD TASK FORCE MEMBERSHIP</w:t>
                      </w:r>
                      <w:bookmarkEnd w:id="12"/>
                      <w:bookmarkEnd w:id="13"/>
                      <w:bookmarkEnd w:id="14"/>
                      <w:bookmarkEnd w:id="15"/>
                      <w:bookmarkEnd w:id="16"/>
                      <w:bookmarkEnd w:id="17"/>
                      <w:bookmarkEnd w:id="18"/>
                      <w:bookmarkEnd w:id="19"/>
                    </w:p>
                  </w:txbxContent>
                </v:textbox>
                <w10:wrap anchorx="page" anchory="margin"/>
              </v:rect>
            </w:pict>
          </mc:Fallback>
        </mc:AlternateContent>
      </w:r>
    </w:p>
    <w:p w14:paraId="67957F34" w14:textId="77777777" w:rsidR="00624CE5" w:rsidRPr="00A253BF" w:rsidRDefault="00624CE5" w:rsidP="005572D8">
      <w:pPr>
        <w:jc w:val="center"/>
        <w:rPr>
          <w:rFonts w:ascii="Arial" w:hAnsi="Arial" w:cs="Arial"/>
          <w:sz w:val="40"/>
          <w:szCs w:val="40"/>
        </w:rPr>
      </w:pPr>
    </w:p>
    <w:bookmarkEnd w:id="3"/>
    <w:p w14:paraId="36174B31" w14:textId="77777777" w:rsidR="00130BF5" w:rsidRPr="00A253BF" w:rsidRDefault="00130BF5" w:rsidP="005572D8">
      <w:pPr>
        <w:spacing w:after="120" w:line="240" w:lineRule="auto"/>
        <w:rPr>
          <w:rFonts w:eastAsia="Times New Roman" w:cstheme="minorHAnsi"/>
          <w:sz w:val="40"/>
          <w:szCs w:val="40"/>
        </w:rPr>
        <w:sectPr w:rsidR="00130BF5" w:rsidRPr="00A253BF" w:rsidSect="00A666F8">
          <w:footerReference w:type="default" r:id="rId10"/>
          <w:pgSz w:w="12240" w:h="15840"/>
          <w:pgMar w:top="1440" w:right="1440" w:bottom="1440" w:left="1440" w:header="720" w:footer="720" w:gutter="0"/>
          <w:pgBorders w:display="firstPage" w:offsetFrom="page">
            <w:top w:val="single" w:sz="18" w:space="24" w:color="820000"/>
            <w:left w:val="single" w:sz="18" w:space="24" w:color="820000"/>
            <w:bottom w:val="single" w:sz="18" w:space="24" w:color="820000"/>
            <w:right w:val="single" w:sz="18" w:space="24" w:color="820000"/>
          </w:pgBorders>
          <w:pgNumType w:start="0"/>
          <w:cols w:space="720"/>
          <w:titlePg/>
          <w:docGrid w:linePitch="360"/>
        </w:sectPr>
      </w:pPr>
    </w:p>
    <w:p w14:paraId="58FBB26A" w14:textId="2915998E" w:rsidR="00130BF5" w:rsidRPr="00130BF5" w:rsidRDefault="005572D8" w:rsidP="00130BF5">
      <w:pPr>
        <w:spacing w:after="0" w:line="240" w:lineRule="auto"/>
        <w:rPr>
          <w:rFonts w:eastAsia="Times New Roman" w:cstheme="minorHAnsi"/>
          <w:b/>
          <w:bCs/>
          <w:sz w:val="24"/>
          <w:szCs w:val="24"/>
        </w:rPr>
      </w:pPr>
      <w:r w:rsidRPr="00130BF5">
        <w:rPr>
          <w:rFonts w:eastAsia="Times New Roman" w:cstheme="minorHAnsi"/>
          <w:b/>
          <w:bCs/>
          <w:sz w:val="24"/>
          <w:szCs w:val="24"/>
        </w:rPr>
        <w:t>Emily Miller</w:t>
      </w:r>
      <w:r w:rsidR="00A253BF">
        <w:rPr>
          <w:rFonts w:eastAsia="Times New Roman" w:cstheme="minorHAnsi"/>
          <w:b/>
          <w:bCs/>
          <w:sz w:val="24"/>
          <w:szCs w:val="24"/>
        </w:rPr>
        <w:t>*</w:t>
      </w:r>
    </w:p>
    <w:p w14:paraId="0BE15B2C" w14:textId="3CB0B2D4" w:rsidR="005572D8" w:rsidRPr="00130BF5" w:rsidRDefault="005572D8" w:rsidP="00130BF5">
      <w:pPr>
        <w:spacing w:after="0" w:line="240" w:lineRule="auto"/>
        <w:rPr>
          <w:rFonts w:eastAsia="Times New Roman" w:cstheme="minorHAnsi"/>
        </w:rPr>
      </w:pPr>
      <w:r w:rsidRPr="00130BF5">
        <w:rPr>
          <w:rFonts w:eastAsia="Times New Roman" w:cstheme="minorHAnsi"/>
        </w:rPr>
        <w:t>Illinois Governor’s Office</w:t>
      </w:r>
    </w:p>
    <w:p w14:paraId="3F12BE22" w14:textId="76118EF2" w:rsidR="00130BF5" w:rsidRPr="00130BF5" w:rsidRDefault="00130BF5" w:rsidP="00130BF5">
      <w:pPr>
        <w:spacing w:after="0" w:line="240" w:lineRule="auto"/>
        <w:rPr>
          <w:rFonts w:eastAsia="Times New Roman" w:cstheme="minorHAnsi"/>
          <w:sz w:val="10"/>
          <w:szCs w:val="10"/>
        </w:rPr>
      </w:pPr>
      <w:r>
        <w:rPr>
          <w:rFonts w:eastAsia="Times New Roman" w:cstheme="minorHAnsi"/>
          <w:sz w:val="10"/>
          <w:szCs w:val="10"/>
        </w:rPr>
        <w:t xml:space="preserve"> </w:t>
      </w:r>
    </w:p>
    <w:p w14:paraId="3A652BBF" w14:textId="77777777" w:rsidR="00130BF5" w:rsidRPr="00130BF5" w:rsidRDefault="005572D8" w:rsidP="00130BF5">
      <w:pPr>
        <w:spacing w:after="0" w:line="240" w:lineRule="auto"/>
        <w:rPr>
          <w:rFonts w:eastAsia="Times New Roman" w:cstheme="minorHAnsi"/>
          <w:b/>
          <w:bCs/>
          <w:sz w:val="24"/>
          <w:szCs w:val="24"/>
        </w:rPr>
      </w:pPr>
      <w:r w:rsidRPr="00130BF5">
        <w:rPr>
          <w:rFonts w:eastAsia="Times New Roman" w:cstheme="minorHAnsi"/>
          <w:b/>
          <w:bCs/>
          <w:sz w:val="24"/>
          <w:szCs w:val="24"/>
        </w:rPr>
        <w:t>Rafael Rivera</w:t>
      </w:r>
    </w:p>
    <w:p w14:paraId="5F7366F9" w14:textId="728AEBF4" w:rsidR="005572D8" w:rsidRDefault="005572D8" w:rsidP="00130BF5">
      <w:pPr>
        <w:spacing w:after="0" w:line="240" w:lineRule="auto"/>
        <w:rPr>
          <w:rFonts w:eastAsia="Times New Roman" w:cstheme="minorHAnsi"/>
        </w:rPr>
      </w:pPr>
      <w:r w:rsidRPr="00130BF5">
        <w:rPr>
          <w:rFonts w:eastAsia="Times New Roman" w:cstheme="minorHAnsi"/>
        </w:rPr>
        <w:t>IDHS Substance Use Prevention and Recovery</w:t>
      </w:r>
    </w:p>
    <w:p w14:paraId="568AE9D9" w14:textId="1AA5D852" w:rsidR="00130BF5" w:rsidRPr="00130BF5" w:rsidRDefault="00130BF5" w:rsidP="00130BF5">
      <w:pPr>
        <w:spacing w:after="0" w:line="240" w:lineRule="auto"/>
        <w:rPr>
          <w:rFonts w:eastAsia="Times New Roman" w:cstheme="minorHAnsi"/>
          <w:sz w:val="10"/>
          <w:szCs w:val="10"/>
        </w:rPr>
      </w:pPr>
      <w:r w:rsidRPr="00130BF5">
        <w:rPr>
          <w:rFonts w:eastAsia="Times New Roman" w:cstheme="minorHAnsi"/>
          <w:sz w:val="10"/>
          <w:szCs w:val="10"/>
        </w:rPr>
        <w:t xml:space="preserve"> </w:t>
      </w:r>
    </w:p>
    <w:p w14:paraId="5BCE4E9B" w14:textId="77777777" w:rsidR="00130BF5" w:rsidRPr="00130BF5" w:rsidRDefault="005572D8" w:rsidP="00130BF5">
      <w:pPr>
        <w:spacing w:after="0" w:line="240" w:lineRule="auto"/>
        <w:rPr>
          <w:rFonts w:eastAsia="Times New Roman" w:cstheme="minorHAnsi"/>
          <w:b/>
          <w:bCs/>
          <w:sz w:val="24"/>
          <w:szCs w:val="24"/>
        </w:rPr>
      </w:pPr>
      <w:r w:rsidRPr="00130BF5">
        <w:rPr>
          <w:rFonts w:eastAsia="Times New Roman" w:cstheme="minorHAnsi"/>
          <w:b/>
          <w:bCs/>
          <w:sz w:val="24"/>
          <w:szCs w:val="24"/>
        </w:rPr>
        <w:t>Darius McKinney</w:t>
      </w:r>
    </w:p>
    <w:p w14:paraId="69423CF0" w14:textId="2A3A0D90" w:rsidR="005572D8" w:rsidRPr="00A253BF" w:rsidRDefault="00130BF5" w:rsidP="00130BF5">
      <w:pPr>
        <w:spacing w:after="0" w:line="240" w:lineRule="auto"/>
        <w:rPr>
          <w:rFonts w:eastAsia="Times New Roman" w:cstheme="minorHAnsi"/>
        </w:rPr>
      </w:pPr>
      <w:r w:rsidRPr="00A253BF">
        <w:rPr>
          <w:rFonts w:eastAsia="Times New Roman" w:cstheme="minorHAnsi"/>
        </w:rPr>
        <w:t>I</w:t>
      </w:r>
      <w:r w:rsidR="005572D8" w:rsidRPr="00A253BF">
        <w:rPr>
          <w:rFonts w:eastAsia="Times New Roman" w:cstheme="minorHAnsi"/>
        </w:rPr>
        <w:t>DHS</w:t>
      </w:r>
      <w:r w:rsidRPr="00A253BF">
        <w:rPr>
          <w:rFonts w:eastAsia="Times New Roman" w:cstheme="minorHAnsi"/>
        </w:rPr>
        <w:t>-</w:t>
      </w:r>
      <w:r w:rsidR="005572D8" w:rsidRPr="00A253BF">
        <w:rPr>
          <w:rFonts w:eastAsia="Times New Roman" w:cstheme="minorHAnsi"/>
        </w:rPr>
        <w:t>Division of Mental Health</w:t>
      </w:r>
    </w:p>
    <w:p w14:paraId="10271E17" w14:textId="676885BF" w:rsidR="00130BF5" w:rsidRPr="00130BF5" w:rsidRDefault="00130BF5" w:rsidP="00130BF5">
      <w:pPr>
        <w:spacing w:after="0" w:line="240" w:lineRule="auto"/>
        <w:rPr>
          <w:rFonts w:eastAsia="Times New Roman" w:cstheme="minorHAnsi"/>
          <w:sz w:val="10"/>
          <w:szCs w:val="10"/>
        </w:rPr>
      </w:pPr>
      <w:r w:rsidRPr="00130BF5">
        <w:rPr>
          <w:rFonts w:eastAsia="Times New Roman" w:cstheme="minorHAnsi"/>
          <w:sz w:val="10"/>
          <w:szCs w:val="10"/>
        </w:rPr>
        <w:t xml:space="preserve"> </w:t>
      </w:r>
    </w:p>
    <w:p w14:paraId="44104391" w14:textId="77777777" w:rsidR="00130BF5" w:rsidRPr="00130BF5" w:rsidRDefault="005572D8" w:rsidP="00130BF5">
      <w:pPr>
        <w:spacing w:after="0" w:line="240" w:lineRule="auto"/>
        <w:rPr>
          <w:rFonts w:eastAsia="Times New Roman" w:cstheme="minorHAnsi"/>
          <w:b/>
          <w:bCs/>
          <w:sz w:val="24"/>
          <w:szCs w:val="24"/>
        </w:rPr>
      </w:pPr>
      <w:r w:rsidRPr="00130BF5">
        <w:rPr>
          <w:rFonts w:eastAsia="Times New Roman" w:cstheme="minorHAnsi"/>
          <w:b/>
          <w:bCs/>
          <w:sz w:val="24"/>
          <w:szCs w:val="24"/>
        </w:rPr>
        <w:t>Maria Martinez-McKinley</w:t>
      </w:r>
    </w:p>
    <w:p w14:paraId="2D28C544" w14:textId="47BA047D" w:rsidR="005572D8" w:rsidRPr="00A253BF" w:rsidRDefault="005572D8" w:rsidP="00130BF5">
      <w:pPr>
        <w:spacing w:after="0" w:line="240" w:lineRule="auto"/>
        <w:rPr>
          <w:rFonts w:eastAsia="Times New Roman" w:cstheme="minorHAnsi"/>
        </w:rPr>
      </w:pPr>
      <w:r w:rsidRPr="00A253BF">
        <w:rPr>
          <w:rFonts w:eastAsia="Times New Roman" w:cstheme="minorHAnsi"/>
        </w:rPr>
        <w:t>IDHS</w:t>
      </w:r>
      <w:r w:rsidR="00130BF5" w:rsidRPr="00A253BF">
        <w:rPr>
          <w:rFonts w:eastAsia="Times New Roman" w:cstheme="minorHAnsi"/>
        </w:rPr>
        <w:t>-</w:t>
      </w:r>
      <w:r w:rsidRPr="00A253BF">
        <w:rPr>
          <w:rFonts w:eastAsia="Times New Roman" w:cstheme="minorHAnsi"/>
        </w:rPr>
        <w:t>Division of Rehabilitation Services</w:t>
      </w:r>
    </w:p>
    <w:p w14:paraId="464B08BA" w14:textId="2FDFE6ED" w:rsidR="00130BF5" w:rsidRPr="00130BF5" w:rsidRDefault="00130BF5" w:rsidP="00130BF5">
      <w:pPr>
        <w:spacing w:after="0" w:line="240" w:lineRule="auto"/>
        <w:rPr>
          <w:rFonts w:eastAsia="Times New Roman" w:cstheme="minorHAnsi"/>
          <w:sz w:val="10"/>
          <w:szCs w:val="10"/>
        </w:rPr>
      </w:pPr>
      <w:r w:rsidRPr="00130BF5">
        <w:rPr>
          <w:rFonts w:eastAsia="Times New Roman" w:cstheme="minorHAnsi"/>
          <w:sz w:val="10"/>
          <w:szCs w:val="10"/>
        </w:rPr>
        <w:t xml:space="preserve"> </w:t>
      </w:r>
    </w:p>
    <w:p w14:paraId="0E2A5F44" w14:textId="77777777" w:rsidR="00130BF5" w:rsidRPr="00130BF5" w:rsidRDefault="005572D8" w:rsidP="00130BF5">
      <w:pPr>
        <w:spacing w:after="0" w:line="240" w:lineRule="auto"/>
        <w:rPr>
          <w:rFonts w:eastAsia="Times New Roman" w:cstheme="minorHAnsi"/>
          <w:b/>
          <w:bCs/>
          <w:sz w:val="24"/>
          <w:szCs w:val="24"/>
        </w:rPr>
      </w:pPr>
      <w:r w:rsidRPr="00130BF5">
        <w:rPr>
          <w:rFonts w:eastAsia="Times New Roman" w:cstheme="minorHAnsi"/>
          <w:b/>
          <w:bCs/>
          <w:sz w:val="24"/>
          <w:szCs w:val="24"/>
        </w:rPr>
        <w:t>Sherry Hinds</w:t>
      </w:r>
    </w:p>
    <w:p w14:paraId="102481C5" w14:textId="479A8ED4" w:rsidR="005572D8" w:rsidRPr="00A253BF" w:rsidRDefault="005572D8" w:rsidP="00130BF5">
      <w:pPr>
        <w:spacing w:after="0" w:line="240" w:lineRule="auto"/>
        <w:rPr>
          <w:rFonts w:eastAsia="Times New Roman" w:cstheme="minorHAnsi"/>
        </w:rPr>
      </w:pPr>
      <w:r w:rsidRPr="00A253BF">
        <w:rPr>
          <w:rFonts w:eastAsia="Times New Roman" w:cstheme="minorHAnsi"/>
        </w:rPr>
        <w:t>IDHS</w:t>
      </w:r>
      <w:r w:rsidR="00130BF5" w:rsidRPr="00A253BF">
        <w:rPr>
          <w:rFonts w:eastAsia="Times New Roman" w:cstheme="minorHAnsi"/>
        </w:rPr>
        <w:t>-</w:t>
      </w:r>
      <w:r w:rsidRPr="00A253BF">
        <w:rPr>
          <w:rFonts w:eastAsia="Times New Roman" w:cstheme="minorHAnsi"/>
        </w:rPr>
        <w:t>Division of Developmental Disabilities</w:t>
      </w:r>
    </w:p>
    <w:p w14:paraId="0F662AE4" w14:textId="77777777" w:rsidR="00130BF5" w:rsidRPr="00130BF5" w:rsidRDefault="00130BF5" w:rsidP="00130BF5">
      <w:pPr>
        <w:spacing w:after="0" w:line="240" w:lineRule="auto"/>
        <w:rPr>
          <w:rFonts w:eastAsia="Times New Roman" w:cstheme="minorHAnsi"/>
          <w:sz w:val="10"/>
          <w:szCs w:val="10"/>
        </w:rPr>
      </w:pPr>
    </w:p>
    <w:p w14:paraId="22E9EA9E" w14:textId="77777777" w:rsidR="00130BF5" w:rsidRPr="00130BF5" w:rsidRDefault="005572D8" w:rsidP="00130BF5">
      <w:pPr>
        <w:spacing w:after="0" w:line="240" w:lineRule="auto"/>
        <w:rPr>
          <w:rFonts w:eastAsia="Times New Roman" w:cstheme="minorHAnsi"/>
          <w:b/>
          <w:bCs/>
          <w:sz w:val="24"/>
          <w:szCs w:val="24"/>
        </w:rPr>
      </w:pPr>
      <w:r w:rsidRPr="00130BF5">
        <w:rPr>
          <w:rFonts w:eastAsia="Times New Roman" w:cstheme="minorHAnsi"/>
          <w:b/>
          <w:bCs/>
          <w:sz w:val="24"/>
          <w:szCs w:val="24"/>
        </w:rPr>
        <w:t>Ahlam Jbara</w:t>
      </w:r>
    </w:p>
    <w:p w14:paraId="639321A7" w14:textId="5D88386E" w:rsidR="005572D8" w:rsidRPr="00A253BF" w:rsidRDefault="005572D8" w:rsidP="00130BF5">
      <w:pPr>
        <w:spacing w:after="0" w:line="240" w:lineRule="auto"/>
        <w:rPr>
          <w:rFonts w:eastAsia="Times New Roman" w:cstheme="minorHAnsi"/>
        </w:rPr>
      </w:pPr>
      <w:r w:rsidRPr="00A253BF">
        <w:rPr>
          <w:rFonts w:eastAsia="Times New Roman" w:cstheme="minorHAnsi"/>
        </w:rPr>
        <w:t>IDHS</w:t>
      </w:r>
      <w:r w:rsidR="00130BF5" w:rsidRPr="00A253BF">
        <w:rPr>
          <w:rFonts w:eastAsia="Times New Roman" w:cstheme="minorHAnsi"/>
        </w:rPr>
        <w:t>-</w:t>
      </w:r>
      <w:r w:rsidRPr="00A253BF">
        <w:rPr>
          <w:rFonts w:eastAsia="Times New Roman" w:cstheme="minorHAnsi"/>
        </w:rPr>
        <w:t>Family and Community Services</w:t>
      </w:r>
    </w:p>
    <w:p w14:paraId="4DE9B85D" w14:textId="77777777" w:rsidR="00130BF5" w:rsidRPr="00130BF5" w:rsidRDefault="00130BF5" w:rsidP="00130BF5">
      <w:pPr>
        <w:spacing w:after="0" w:line="240" w:lineRule="auto"/>
        <w:rPr>
          <w:rFonts w:eastAsia="Times New Roman" w:cstheme="minorHAnsi"/>
          <w:sz w:val="10"/>
          <w:szCs w:val="10"/>
        </w:rPr>
      </w:pPr>
    </w:p>
    <w:p w14:paraId="1806AA4F" w14:textId="77777777" w:rsidR="00130BF5" w:rsidRPr="00130BF5" w:rsidRDefault="005572D8" w:rsidP="00130BF5">
      <w:pPr>
        <w:spacing w:after="0" w:line="240" w:lineRule="auto"/>
        <w:rPr>
          <w:rFonts w:eastAsia="Times New Roman" w:cstheme="minorHAnsi"/>
          <w:b/>
          <w:bCs/>
          <w:sz w:val="24"/>
          <w:szCs w:val="24"/>
        </w:rPr>
      </w:pPr>
      <w:r w:rsidRPr="00130BF5">
        <w:rPr>
          <w:rFonts w:eastAsia="Times New Roman" w:cstheme="minorHAnsi"/>
          <w:b/>
          <w:bCs/>
          <w:sz w:val="24"/>
          <w:szCs w:val="24"/>
        </w:rPr>
        <w:t>Gabriela Moroney</w:t>
      </w:r>
    </w:p>
    <w:p w14:paraId="1E7F01A0" w14:textId="1A52B0EA" w:rsidR="005572D8" w:rsidRPr="00A253BF" w:rsidRDefault="005572D8" w:rsidP="00130BF5">
      <w:pPr>
        <w:spacing w:after="0" w:line="240" w:lineRule="auto"/>
        <w:rPr>
          <w:rFonts w:eastAsia="Times New Roman" w:cstheme="minorHAnsi"/>
        </w:rPr>
      </w:pPr>
      <w:r w:rsidRPr="00A253BF">
        <w:rPr>
          <w:rFonts w:eastAsia="Times New Roman" w:cstheme="minorHAnsi"/>
        </w:rPr>
        <w:t>Healthcare and Family Services</w:t>
      </w:r>
    </w:p>
    <w:p w14:paraId="7159AE69" w14:textId="77777777" w:rsidR="00130BF5" w:rsidRPr="00130BF5" w:rsidRDefault="00130BF5" w:rsidP="00130BF5">
      <w:pPr>
        <w:spacing w:after="0" w:line="240" w:lineRule="auto"/>
        <w:rPr>
          <w:rFonts w:eastAsia="Times New Roman" w:cstheme="minorHAnsi"/>
          <w:sz w:val="10"/>
          <w:szCs w:val="10"/>
        </w:rPr>
      </w:pPr>
    </w:p>
    <w:p w14:paraId="3A10C287" w14:textId="77777777" w:rsidR="00130BF5" w:rsidRPr="00130BF5" w:rsidRDefault="005572D8" w:rsidP="00130BF5">
      <w:pPr>
        <w:spacing w:after="0" w:line="240" w:lineRule="auto"/>
        <w:rPr>
          <w:rFonts w:eastAsia="Times New Roman" w:cstheme="minorHAnsi"/>
          <w:b/>
          <w:bCs/>
          <w:sz w:val="24"/>
          <w:szCs w:val="24"/>
        </w:rPr>
      </w:pPr>
      <w:r w:rsidRPr="00130BF5">
        <w:rPr>
          <w:rFonts w:eastAsia="Times New Roman" w:cstheme="minorHAnsi"/>
          <w:b/>
          <w:bCs/>
          <w:sz w:val="24"/>
          <w:szCs w:val="24"/>
        </w:rPr>
        <w:t>Craig Morrison</w:t>
      </w:r>
    </w:p>
    <w:p w14:paraId="096E1791" w14:textId="1884F532" w:rsidR="005572D8" w:rsidRPr="00A253BF" w:rsidRDefault="005572D8" w:rsidP="00130BF5">
      <w:pPr>
        <w:spacing w:after="0" w:line="240" w:lineRule="auto"/>
        <w:rPr>
          <w:rFonts w:eastAsia="Times New Roman" w:cstheme="minorHAnsi"/>
        </w:rPr>
      </w:pPr>
      <w:r w:rsidRPr="00A253BF">
        <w:rPr>
          <w:rFonts w:eastAsia="Times New Roman" w:cstheme="minorHAnsi"/>
        </w:rPr>
        <w:t>Veterans’ Affairs</w:t>
      </w:r>
    </w:p>
    <w:p w14:paraId="3FBF4D2A" w14:textId="77777777" w:rsidR="00130BF5" w:rsidRPr="00130BF5" w:rsidRDefault="00130BF5" w:rsidP="00130BF5">
      <w:pPr>
        <w:spacing w:after="0" w:line="240" w:lineRule="auto"/>
        <w:rPr>
          <w:rFonts w:eastAsia="Times New Roman" w:cstheme="minorHAnsi"/>
          <w:sz w:val="10"/>
          <w:szCs w:val="10"/>
        </w:rPr>
      </w:pPr>
    </w:p>
    <w:p w14:paraId="5F2B6E40" w14:textId="77777777" w:rsidR="00130BF5" w:rsidRPr="00130BF5" w:rsidRDefault="005572D8" w:rsidP="00130BF5">
      <w:pPr>
        <w:spacing w:after="0" w:line="240" w:lineRule="auto"/>
        <w:rPr>
          <w:rFonts w:eastAsia="Times New Roman" w:cstheme="minorHAnsi"/>
          <w:b/>
          <w:bCs/>
          <w:sz w:val="24"/>
          <w:szCs w:val="24"/>
        </w:rPr>
      </w:pPr>
      <w:r w:rsidRPr="00130BF5">
        <w:rPr>
          <w:rFonts w:eastAsia="Times New Roman" w:cstheme="minorHAnsi"/>
          <w:b/>
          <w:bCs/>
          <w:sz w:val="24"/>
          <w:szCs w:val="24"/>
        </w:rPr>
        <w:t>Lisa Jones</w:t>
      </w:r>
    </w:p>
    <w:p w14:paraId="5F8AD13E" w14:textId="29002178" w:rsidR="005572D8" w:rsidRPr="00A253BF" w:rsidRDefault="005572D8" w:rsidP="00130BF5">
      <w:pPr>
        <w:spacing w:after="0" w:line="240" w:lineRule="auto"/>
        <w:rPr>
          <w:rFonts w:eastAsia="Times New Roman" w:cstheme="minorHAnsi"/>
        </w:rPr>
      </w:pPr>
      <w:r w:rsidRPr="00A253BF">
        <w:rPr>
          <w:rFonts w:eastAsia="Times New Roman" w:cstheme="minorHAnsi"/>
        </w:rPr>
        <w:t>Commerce and Economic Opportunity</w:t>
      </w:r>
    </w:p>
    <w:p w14:paraId="0510D0F0" w14:textId="77777777" w:rsidR="00130BF5" w:rsidRPr="00130BF5" w:rsidRDefault="00130BF5" w:rsidP="00130BF5">
      <w:pPr>
        <w:spacing w:after="0" w:line="240" w:lineRule="auto"/>
        <w:rPr>
          <w:rFonts w:eastAsia="Times New Roman" w:cstheme="minorHAnsi"/>
          <w:sz w:val="10"/>
          <w:szCs w:val="10"/>
        </w:rPr>
      </w:pPr>
    </w:p>
    <w:p w14:paraId="647BE217" w14:textId="77777777" w:rsidR="00130BF5" w:rsidRPr="00A253BF" w:rsidRDefault="005572D8" w:rsidP="00130BF5">
      <w:pPr>
        <w:spacing w:after="0" w:line="240" w:lineRule="auto"/>
        <w:rPr>
          <w:rFonts w:eastAsia="Times New Roman" w:cstheme="minorHAnsi"/>
          <w:b/>
          <w:bCs/>
          <w:sz w:val="24"/>
          <w:szCs w:val="24"/>
        </w:rPr>
      </w:pPr>
      <w:r w:rsidRPr="00A253BF">
        <w:rPr>
          <w:rFonts w:eastAsia="Times New Roman" w:cstheme="minorHAnsi"/>
          <w:b/>
          <w:bCs/>
          <w:sz w:val="24"/>
          <w:szCs w:val="24"/>
        </w:rPr>
        <w:t>Anna D’Ascenzo</w:t>
      </w:r>
    </w:p>
    <w:p w14:paraId="6B8A20DF" w14:textId="712C4094" w:rsidR="005572D8" w:rsidRPr="00A253BF" w:rsidRDefault="005572D8" w:rsidP="00130BF5">
      <w:pPr>
        <w:spacing w:after="0" w:line="240" w:lineRule="auto"/>
        <w:rPr>
          <w:rFonts w:eastAsia="Times New Roman" w:cstheme="minorHAnsi"/>
        </w:rPr>
      </w:pPr>
      <w:r w:rsidRPr="00A253BF">
        <w:rPr>
          <w:rFonts w:eastAsia="Times New Roman" w:cstheme="minorHAnsi"/>
        </w:rPr>
        <w:t>Employment Security</w:t>
      </w:r>
    </w:p>
    <w:p w14:paraId="49B67336" w14:textId="77777777" w:rsidR="00130BF5" w:rsidRPr="00130BF5" w:rsidRDefault="00130BF5" w:rsidP="00130BF5">
      <w:pPr>
        <w:spacing w:after="0" w:line="240" w:lineRule="auto"/>
        <w:rPr>
          <w:rFonts w:eastAsia="Times New Roman" w:cstheme="minorHAnsi"/>
          <w:sz w:val="10"/>
          <w:szCs w:val="10"/>
        </w:rPr>
      </w:pPr>
    </w:p>
    <w:p w14:paraId="6BF0118A" w14:textId="77777777" w:rsidR="00130BF5" w:rsidRPr="00A253BF" w:rsidRDefault="005572D8" w:rsidP="00130BF5">
      <w:pPr>
        <w:spacing w:after="0" w:line="240" w:lineRule="auto"/>
        <w:rPr>
          <w:rFonts w:eastAsia="Times New Roman" w:cstheme="minorHAnsi"/>
          <w:b/>
          <w:bCs/>
          <w:sz w:val="24"/>
          <w:szCs w:val="24"/>
        </w:rPr>
      </w:pPr>
      <w:r w:rsidRPr="00A253BF">
        <w:rPr>
          <w:rFonts w:eastAsia="Times New Roman" w:cstheme="minorHAnsi"/>
          <w:b/>
          <w:bCs/>
          <w:sz w:val="24"/>
          <w:szCs w:val="24"/>
        </w:rPr>
        <w:t>Chris Bond</w:t>
      </w:r>
    </w:p>
    <w:p w14:paraId="2D1BF3B0" w14:textId="776ECBC9" w:rsidR="005572D8" w:rsidRPr="00A253BF" w:rsidRDefault="005572D8" w:rsidP="00130BF5">
      <w:pPr>
        <w:spacing w:after="0" w:line="240" w:lineRule="auto"/>
        <w:rPr>
          <w:rFonts w:eastAsia="Times New Roman" w:cstheme="minorHAnsi"/>
        </w:rPr>
      </w:pPr>
      <w:r w:rsidRPr="00A253BF">
        <w:rPr>
          <w:rFonts w:eastAsia="Times New Roman" w:cstheme="minorHAnsi"/>
        </w:rPr>
        <w:t>Central Management Services</w:t>
      </w:r>
    </w:p>
    <w:p w14:paraId="708CD0CF" w14:textId="77777777" w:rsidR="00130BF5" w:rsidRPr="00130BF5" w:rsidRDefault="00130BF5" w:rsidP="00130BF5">
      <w:pPr>
        <w:spacing w:after="0" w:line="240" w:lineRule="auto"/>
        <w:rPr>
          <w:rFonts w:eastAsia="Times New Roman" w:cstheme="minorHAnsi"/>
          <w:sz w:val="10"/>
          <w:szCs w:val="10"/>
        </w:rPr>
      </w:pPr>
    </w:p>
    <w:p w14:paraId="1EEF9E1D" w14:textId="77777777" w:rsidR="00130BF5" w:rsidRPr="00A253BF" w:rsidRDefault="005572D8" w:rsidP="00130BF5">
      <w:pPr>
        <w:spacing w:after="0" w:line="240" w:lineRule="auto"/>
        <w:rPr>
          <w:rFonts w:eastAsia="Times New Roman" w:cstheme="minorHAnsi"/>
          <w:b/>
          <w:bCs/>
          <w:sz w:val="24"/>
          <w:szCs w:val="24"/>
        </w:rPr>
      </w:pPr>
      <w:r w:rsidRPr="00A253BF">
        <w:rPr>
          <w:rFonts w:eastAsia="Times New Roman" w:cstheme="minorHAnsi"/>
          <w:b/>
          <w:bCs/>
          <w:sz w:val="24"/>
          <w:szCs w:val="24"/>
        </w:rPr>
        <w:t>Bambi Bethel-</w:t>
      </w:r>
      <w:proofErr w:type="spellStart"/>
      <w:r w:rsidRPr="00A253BF">
        <w:rPr>
          <w:rFonts w:eastAsia="Times New Roman" w:cstheme="minorHAnsi"/>
          <w:b/>
          <w:bCs/>
          <w:sz w:val="24"/>
          <w:szCs w:val="24"/>
        </w:rPr>
        <w:t>Leitschuh</w:t>
      </w:r>
      <w:proofErr w:type="spellEnd"/>
    </w:p>
    <w:p w14:paraId="24607756" w14:textId="65337987" w:rsidR="005572D8" w:rsidRPr="00A253BF" w:rsidRDefault="005572D8" w:rsidP="00130BF5">
      <w:pPr>
        <w:spacing w:after="0" w:line="240" w:lineRule="auto"/>
        <w:rPr>
          <w:rFonts w:eastAsia="Times New Roman" w:cstheme="minorHAnsi"/>
        </w:rPr>
      </w:pPr>
      <w:r w:rsidRPr="00A253BF">
        <w:rPr>
          <w:rFonts w:eastAsia="Times New Roman" w:cstheme="minorHAnsi"/>
        </w:rPr>
        <w:t>Juvenile Justice</w:t>
      </w:r>
    </w:p>
    <w:p w14:paraId="02CA1247" w14:textId="77777777" w:rsidR="00130BF5" w:rsidRPr="00130BF5" w:rsidRDefault="00130BF5" w:rsidP="00130BF5">
      <w:pPr>
        <w:spacing w:after="0" w:line="240" w:lineRule="auto"/>
        <w:rPr>
          <w:rFonts w:eastAsia="Times New Roman" w:cstheme="minorHAnsi"/>
          <w:sz w:val="10"/>
          <w:szCs w:val="10"/>
        </w:rPr>
      </w:pPr>
    </w:p>
    <w:p w14:paraId="62838817" w14:textId="77777777" w:rsidR="00130BF5" w:rsidRPr="00A253BF" w:rsidRDefault="005572D8" w:rsidP="00130BF5">
      <w:pPr>
        <w:spacing w:after="0" w:line="240" w:lineRule="auto"/>
        <w:rPr>
          <w:rFonts w:eastAsia="Times New Roman" w:cstheme="minorHAnsi"/>
          <w:b/>
          <w:bCs/>
          <w:sz w:val="24"/>
          <w:szCs w:val="24"/>
        </w:rPr>
      </w:pPr>
      <w:r w:rsidRPr="00A253BF">
        <w:rPr>
          <w:rFonts w:eastAsia="Times New Roman" w:cstheme="minorHAnsi"/>
          <w:b/>
          <w:bCs/>
          <w:sz w:val="24"/>
          <w:szCs w:val="24"/>
        </w:rPr>
        <w:t>Arthur Sutton</w:t>
      </w:r>
    </w:p>
    <w:p w14:paraId="23CEF443" w14:textId="391EA83F" w:rsidR="005572D8" w:rsidRDefault="005572D8" w:rsidP="00130BF5">
      <w:pPr>
        <w:spacing w:after="0" w:line="240" w:lineRule="auto"/>
        <w:rPr>
          <w:rFonts w:eastAsia="Times New Roman" w:cstheme="minorHAnsi"/>
        </w:rPr>
      </w:pPr>
      <w:r w:rsidRPr="00A253BF">
        <w:rPr>
          <w:rFonts w:eastAsia="Times New Roman" w:cstheme="minorHAnsi"/>
        </w:rPr>
        <w:t>Board of Higher Education</w:t>
      </w:r>
    </w:p>
    <w:p w14:paraId="6829416A" w14:textId="77777777" w:rsidR="00A253BF" w:rsidRPr="00A253BF" w:rsidRDefault="00A253BF" w:rsidP="00130BF5">
      <w:pPr>
        <w:spacing w:after="0" w:line="240" w:lineRule="auto"/>
        <w:rPr>
          <w:rFonts w:eastAsia="Times New Roman" w:cstheme="minorHAnsi"/>
          <w:sz w:val="10"/>
          <w:szCs w:val="10"/>
        </w:rPr>
      </w:pPr>
    </w:p>
    <w:p w14:paraId="64BD2735" w14:textId="77777777" w:rsidR="00130BF5" w:rsidRPr="00A253BF" w:rsidRDefault="005572D8" w:rsidP="00130BF5">
      <w:pPr>
        <w:spacing w:after="0" w:line="240" w:lineRule="auto"/>
        <w:rPr>
          <w:rFonts w:eastAsia="Times New Roman" w:cstheme="minorHAnsi"/>
          <w:b/>
          <w:bCs/>
          <w:sz w:val="24"/>
          <w:szCs w:val="24"/>
        </w:rPr>
      </w:pPr>
      <w:r w:rsidRPr="00A253BF">
        <w:rPr>
          <w:rFonts w:eastAsia="Times New Roman" w:cstheme="minorHAnsi"/>
          <w:b/>
          <w:bCs/>
          <w:sz w:val="24"/>
          <w:szCs w:val="24"/>
        </w:rPr>
        <w:t>Melvin Harrison</w:t>
      </w:r>
    </w:p>
    <w:p w14:paraId="557D75E5" w14:textId="6A812ABA" w:rsidR="005572D8" w:rsidRPr="00A253BF" w:rsidRDefault="005572D8" w:rsidP="00130BF5">
      <w:pPr>
        <w:spacing w:after="0" w:line="240" w:lineRule="auto"/>
        <w:rPr>
          <w:rFonts w:eastAsia="Times New Roman" w:cstheme="minorHAnsi"/>
        </w:rPr>
      </w:pPr>
      <w:r w:rsidRPr="00A253BF">
        <w:rPr>
          <w:rFonts w:eastAsia="Times New Roman" w:cstheme="minorHAnsi"/>
        </w:rPr>
        <w:t>Illinois Community College Board</w:t>
      </w:r>
    </w:p>
    <w:p w14:paraId="7850FFD4" w14:textId="77777777" w:rsidR="00130BF5" w:rsidRPr="00A253BF" w:rsidRDefault="00130BF5" w:rsidP="00130BF5">
      <w:pPr>
        <w:spacing w:after="0" w:line="240" w:lineRule="auto"/>
        <w:rPr>
          <w:rFonts w:eastAsia="Times New Roman" w:cstheme="minorHAnsi"/>
          <w:sz w:val="10"/>
          <w:szCs w:val="10"/>
        </w:rPr>
      </w:pPr>
    </w:p>
    <w:p w14:paraId="1C1C0E20" w14:textId="77777777" w:rsidR="00130BF5" w:rsidRPr="00A253BF" w:rsidRDefault="005572D8" w:rsidP="00130BF5">
      <w:pPr>
        <w:spacing w:after="0" w:line="240" w:lineRule="auto"/>
        <w:rPr>
          <w:rFonts w:eastAsia="Times New Roman" w:cstheme="minorHAnsi"/>
          <w:b/>
          <w:bCs/>
          <w:sz w:val="24"/>
          <w:szCs w:val="24"/>
        </w:rPr>
      </w:pPr>
      <w:r w:rsidRPr="00A253BF">
        <w:rPr>
          <w:rFonts w:eastAsia="Times New Roman" w:cstheme="minorHAnsi"/>
          <w:b/>
          <w:bCs/>
          <w:sz w:val="24"/>
          <w:szCs w:val="24"/>
        </w:rPr>
        <w:t>Mariel Hamer-Sinclair</w:t>
      </w:r>
    </w:p>
    <w:p w14:paraId="4920BDF0" w14:textId="5673552F" w:rsidR="005572D8" w:rsidRPr="00A253BF" w:rsidRDefault="005572D8" w:rsidP="00130BF5">
      <w:pPr>
        <w:spacing w:after="0" w:line="240" w:lineRule="auto"/>
        <w:rPr>
          <w:rFonts w:eastAsia="Times New Roman" w:cstheme="minorHAnsi"/>
        </w:rPr>
      </w:pPr>
      <w:r w:rsidRPr="00A253BF">
        <w:rPr>
          <w:rFonts w:eastAsia="Times New Roman" w:cstheme="minorHAnsi"/>
        </w:rPr>
        <w:t>Illinois Council on Developmental Disabilities</w:t>
      </w:r>
    </w:p>
    <w:p w14:paraId="2197DEF1" w14:textId="77777777" w:rsidR="00130BF5" w:rsidRPr="00A253BF" w:rsidRDefault="00130BF5" w:rsidP="00130BF5">
      <w:pPr>
        <w:spacing w:after="0" w:line="240" w:lineRule="auto"/>
        <w:rPr>
          <w:rFonts w:eastAsia="Times New Roman" w:cstheme="minorHAnsi"/>
          <w:sz w:val="10"/>
          <w:szCs w:val="10"/>
        </w:rPr>
      </w:pPr>
    </w:p>
    <w:p w14:paraId="416E0794" w14:textId="77777777" w:rsidR="00130BF5" w:rsidRPr="00A253BF" w:rsidRDefault="005572D8" w:rsidP="00130BF5">
      <w:pPr>
        <w:spacing w:after="0" w:line="240" w:lineRule="auto"/>
        <w:rPr>
          <w:rFonts w:eastAsia="Times New Roman" w:cstheme="minorHAnsi"/>
          <w:b/>
          <w:bCs/>
          <w:sz w:val="24"/>
          <w:szCs w:val="24"/>
        </w:rPr>
      </w:pPr>
      <w:r w:rsidRPr="00A253BF">
        <w:rPr>
          <w:rFonts w:eastAsia="Times New Roman" w:cstheme="minorHAnsi"/>
          <w:b/>
          <w:bCs/>
          <w:sz w:val="24"/>
          <w:szCs w:val="24"/>
        </w:rPr>
        <w:t>Kimberly Mercer-Schleider</w:t>
      </w:r>
    </w:p>
    <w:p w14:paraId="082381AC" w14:textId="5A50887C" w:rsidR="005572D8" w:rsidRPr="00A253BF" w:rsidRDefault="005572D8" w:rsidP="00130BF5">
      <w:pPr>
        <w:spacing w:after="0" w:line="240" w:lineRule="auto"/>
        <w:rPr>
          <w:rFonts w:eastAsia="Times New Roman" w:cstheme="minorHAnsi"/>
        </w:rPr>
      </w:pPr>
      <w:r w:rsidRPr="00A253BF">
        <w:rPr>
          <w:rFonts w:eastAsia="Times New Roman" w:cstheme="minorHAnsi"/>
        </w:rPr>
        <w:t>Illinois Council on Developmental Disabilities</w:t>
      </w:r>
    </w:p>
    <w:p w14:paraId="5E90DB15" w14:textId="77777777" w:rsidR="00130BF5" w:rsidRPr="00A253BF" w:rsidRDefault="00130BF5" w:rsidP="00130BF5">
      <w:pPr>
        <w:spacing w:after="0" w:line="240" w:lineRule="auto"/>
        <w:rPr>
          <w:rFonts w:eastAsia="Times New Roman" w:cstheme="minorHAnsi"/>
          <w:sz w:val="10"/>
          <w:szCs w:val="10"/>
        </w:rPr>
      </w:pPr>
    </w:p>
    <w:p w14:paraId="18D58D0E" w14:textId="77777777" w:rsidR="00130BF5" w:rsidRPr="00A253BF" w:rsidRDefault="005572D8" w:rsidP="00130BF5">
      <w:pPr>
        <w:spacing w:after="0" w:line="240" w:lineRule="auto"/>
        <w:rPr>
          <w:rFonts w:eastAsia="Times New Roman" w:cstheme="minorHAnsi"/>
          <w:b/>
          <w:bCs/>
          <w:sz w:val="24"/>
          <w:szCs w:val="24"/>
        </w:rPr>
      </w:pPr>
      <w:r w:rsidRPr="00A253BF">
        <w:rPr>
          <w:rFonts w:eastAsia="Times New Roman" w:cstheme="minorHAnsi"/>
          <w:b/>
          <w:bCs/>
          <w:sz w:val="24"/>
          <w:szCs w:val="24"/>
        </w:rPr>
        <w:t>Margaret Harkness</w:t>
      </w:r>
    </w:p>
    <w:p w14:paraId="55326306" w14:textId="76318CE4" w:rsidR="005572D8" w:rsidRPr="00A253BF" w:rsidRDefault="005572D8" w:rsidP="00130BF5">
      <w:pPr>
        <w:spacing w:after="0" w:line="240" w:lineRule="auto"/>
        <w:rPr>
          <w:rFonts w:eastAsia="Times New Roman" w:cstheme="minorHAnsi"/>
        </w:rPr>
      </w:pPr>
      <w:r w:rsidRPr="00A253BF">
        <w:rPr>
          <w:rFonts w:eastAsia="Times New Roman" w:cstheme="minorHAnsi"/>
        </w:rPr>
        <w:t>Illinois Council on Developmental Disabilities</w:t>
      </w:r>
    </w:p>
    <w:p w14:paraId="65F705FB" w14:textId="77777777" w:rsidR="00130BF5" w:rsidRPr="00A253BF" w:rsidRDefault="00130BF5" w:rsidP="00130BF5">
      <w:pPr>
        <w:spacing w:after="0" w:line="240" w:lineRule="auto"/>
        <w:rPr>
          <w:rFonts w:eastAsia="Times New Roman" w:cstheme="minorHAnsi"/>
          <w:sz w:val="10"/>
          <w:szCs w:val="10"/>
        </w:rPr>
      </w:pPr>
    </w:p>
    <w:p w14:paraId="31960814" w14:textId="77777777" w:rsidR="00130BF5" w:rsidRPr="00A253BF" w:rsidRDefault="005572D8" w:rsidP="00130BF5">
      <w:pPr>
        <w:spacing w:after="0" w:line="240" w:lineRule="auto"/>
        <w:rPr>
          <w:rFonts w:eastAsia="Times New Roman" w:cstheme="minorHAnsi"/>
          <w:b/>
          <w:bCs/>
          <w:sz w:val="24"/>
          <w:szCs w:val="24"/>
        </w:rPr>
      </w:pPr>
      <w:r w:rsidRPr="00A253BF">
        <w:rPr>
          <w:rFonts w:eastAsia="Times New Roman" w:cstheme="minorHAnsi"/>
          <w:b/>
          <w:bCs/>
          <w:sz w:val="24"/>
          <w:szCs w:val="24"/>
        </w:rPr>
        <w:t xml:space="preserve">Dennis </w:t>
      </w:r>
      <w:proofErr w:type="spellStart"/>
      <w:r w:rsidRPr="00A253BF">
        <w:rPr>
          <w:rFonts w:eastAsia="Times New Roman" w:cstheme="minorHAnsi"/>
          <w:b/>
          <w:bCs/>
          <w:sz w:val="24"/>
          <w:szCs w:val="24"/>
        </w:rPr>
        <w:t>Deany</w:t>
      </w:r>
      <w:proofErr w:type="spellEnd"/>
    </w:p>
    <w:p w14:paraId="090DB839" w14:textId="50AD5176" w:rsidR="005572D8" w:rsidRPr="00A253BF" w:rsidRDefault="005572D8" w:rsidP="00130BF5">
      <w:pPr>
        <w:spacing w:after="0" w:line="240" w:lineRule="auto"/>
        <w:rPr>
          <w:rFonts w:eastAsia="Times New Roman" w:cstheme="minorHAnsi"/>
        </w:rPr>
      </w:pPr>
      <w:r w:rsidRPr="00A253BF">
        <w:rPr>
          <w:rFonts w:eastAsia="Times New Roman" w:cstheme="minorHAnsi"/>
        </w:rPr>
        <w:t>Illinois Council on Developmental Disabilities</w:t>
      </w:r>
    </w:p>
    <w:p w14:paraId="241B0F8F" w14:textId="77777777" w:rsidR="00130BF5" w:rsidRPr="00A253BF" w:rsidRDefault="00130BF5" w:rsidP="00130BF5">
      <w:pPr>
        <w:spacing w:after="0" w:line="240" w:lineRule="auto"/>
        <w:rPr>
          <w:rFonts w:eastAsia="Times New Roman" w:cstheme="minorHAnsi"/>
          <w:sz w:val="10"/>
          <w:szCs w:val="10"/>
        </w:rPr>
      </w:pPr>
    </w:p>
    <w:p w14:paraId="257B56C5" w14:textId="77777777" w:rsidR="00130BF5" w:rsidRPr="00A253BF" w:rsidRDefault="005572D8" w:rsidP="00130BF5">
      <w:pPr>
        <w:spacing w:after="0" w:line="240" w:lineRule="auto"/>
        <w:rPr>
          <w:rFonts w:eastAsia="Times New Roman" w:cstheme="minorHAnsi"/>
          <w:b/>
          <w:bCs/>
          <w:sz w:val="24"/>
          <w:szCs w:val="24"/>
        </w:rPr>
      </w:pPr>
      <w:r w:rsidRPr="00A253BF">
        <w:rPr>
          <w:rFonts w:eastAsia="Times New Roman" w:cstheme="minorHAnsi"/>
          <w:b/>
          <w:bCs/>
          <w:sz w:val="24"/>
          <w:szCs w:val="24"/>
        </w:rPr>
        <w:t>LaMetrice Lane</w:t>
      </w:r>
    </w:p>
    <w:p w14:paraId="6E610A6B" w14:textId="3D30A5CF" w:rsidR="005572D8" w:rsidRPr="00A253BF" w:rsidRDefault="005572D8" w:rsidP="00130BF5">
      <w:pPr>
        <w:spacing w:after="0" w:line="240" w:lineRule="auto"/>
        <w:rPr>
          <w:rFonts w:eastAsia="Times New Roman" w:cstheme="minorHAnsi"/>
        </w:rPr>
      </w:pPr>
      <w:r w:rsidRPr="00A253BF">
        <w:rPr>
          <w:rFonts w:eastAsia="Times New Roman" w:cstheme="minorHAnsi"/>
        </w:rPr>
        <w:t>Illinois State Board of Education</w:t>
      </w:r>
    </w:p>
    <w:p w14:paraId="0E55CD45" w14:textId="77777777" w:rsidR="00130BF5" w:rsidRPr="00A253BF" w:rsidRDefault="00130BF5" w:rsidP="00130BF5">
      <w:pPr>
        <w:spacing w:after="0" w:line="240" w:lineRule="auto"/>
        <w:rPr>
          <w:rFonts w:eastAsia="Times New Roman" w:cstheme="minorHAnsi"/>
          <w:sz w:val="10"/>
          <w:szCs w:val="10"/>
        </w:rPr>
      </w:pPr>
    </w:p>
    <w:p w14:paraId="66BC15E9" w14:textId="77777777" w:rsidR="00130BF5" w:rsidRPr="00A253BF" w:rsidRDefault="005572D8" w:rsidP="00130BF5">
      <w:pPr>
        <w:spacing w:after="0" w:line="240" w:lineRule="auto"/>
        <w:rPr>
          <w:rFonts w:eastAsia="Times New Roman" w:cstheme="minorHAnsi"/>
          <w:b/>
          <w:bCs/>
          <w:sz w:val="24"/>
          <w:szCs w:val="24"/>
        </w:rPr>
      </w:pPr>
      <w:r w:rsidRPr="00A253BF">
        <w:rPr>
          <w:rFonts w:eastAsia="Times New Roman" w:cstheme="minorHAnsi"/>
          <w:b/>
          <w:bCs/>
          <w:sz w:val="24"/>
          <w:szCs w:val="24"/>
        </w:rPr>
        <w:t>Barry Taylor</w:t>
      </w:r>
    </w:p>
    <w:p w14:paraId="1BD98F0E" w14:textId="4614D14F" w:rsidR="005572D8" w:rsidRPr="00A253BF" w:rsidRDefault="005572D8" w:rsidP="00130BF5">
      <w:pPr>
        <w:spacing w:after="0" w:line="240" w:lineRule="auto"/>
        <w:rPr>
          <w:rFonts w:eastAsia="Times New Roman" w:cstheme="minorHAnsi"/>
        </w:rPr>
      </w:pPr>
      <w:r w:rsidRPr="00A253BF">
        <w:rPr>
          <w:rFonts w:eastAsia="Times New Roman" w:cstheme="minorHAnsi"/>
        </w:rPr>
        <w:t>Equip for Equality</w:t>
      </w:r>
    </w:p>
    <w:p w14:paraId="5BD90AA4" w14:textId="77777777" w:rsidR="00A253BF" w:rsidRPr="00A253BF" w:rsidRDefault="00A253BF" w:rsidP="00130BF5">
      <w:pPr>
        <w:spacing w:after="0" w:line="240" w:lineRule="auto"/>
        <w:rPr>
          <w:rFonts w:eastAsia="Times New Roman" w:cstheme="minorHAnsi"/>
          <w:sz w:val="10"/>
          <w:szCs w:val="10"/>
        </w:rPr>
      </w:pPr>
    </w:p>
    <w:p w14:paraId="715A233E" w14:textId="03FEAA54" w:rsidR="00130BF5" w:rsidRPr="00A253BF" w:rsidRDefault="005572D8" w:rsidP="00130BF5">
      <w:pPr>
        <w:spacing w:after="0" w:line="240" w:lineRule="auto"/>
        <w:rPr>
          <w:rFonts w:eastAsia="Times New Roman" w:cstheme="minorHAnsi"/>
          <w:b/>
          <w:bCs/>
          <w:sz w:val="24"/>
          <w:szCs w:val="24"/>
        </w:rPr>
      </w:pPr>
      <w:r w:rsidRPr="00A253BF">
        <w:rPr>
          <w:rFonts w:eastAsia="Times New Roman" w:cstheme="minorHAnsi"/>
          <w:b/>
          <w:bCs/>
          <w:sz w:val="24"/>
          <w:szCs w:val="24"/>
        </w:rPr>
        <w:t xml:space="preserve">Phil </w:t>
      </w:r>
      <w:proofErr w:type="spellStart"/>
      <w:r w:rsidRPr="00A253BF">
        <w:rPr>
          <w:rFonts w:eastAsia="Times New Roman" w:cstheme="minorHAnsi"/>
          <w:b/>
          <w:bCs/>
          <w:sz w:val="24"/>
          <w:szCs w:val="24"/>
        </w:rPr>
        <w:t>Milsk</w:t>
      </w:r>
      <w:proofErr w:type="spellEnd"/>
    </w:p>
    <w:p w14:paraId="0451BA05" w14:textId="0CB08618" w:rsidR="005572D8" w:rsidRPr="00A253BF" w:rsidRDefault="005572D8" w:rsidP="00130BF5">
      <w:pPr>
        <w:spacing w:after="0" w:line="240" w:lineRule="auto"/>
        <w:rPr>
          <w:rFonts w:eastAsia="Times New Roman" w:cstheme="minorHAnsi"/>
        </w:rPr>
      </w:pPr>
      <w:r w:rsidRPr="00A253BF">
        <w:rPr>
          <w:rFonts w:eastAsia="Times New Roman" w:cstheme="minorHAnsi"/>
        </w:rPr>
        <w:t>Attorney and Public Policy Advocate</w:t>
      </w:r>
    </w:p>
    <w:p w14:paraId="6B14F8C5" w14:textId="77777777" w:rsidR="00130BF5" w:rsidRPr="00A253BF" w:rsidRDefault="00130BF5" w:rsidP="00130BF5">
      <w:pPr>
        <w:spacing w:after="0" w:line="240" w:lineRule="auto"/>
        <w:rPr>
          <w:rFonts w:eastAsia="Times New Roman" w:cstheme="minorHAnsi"/>
          <w:sz w:val="10"/>
          <w:szCs w:val="10"/>
        </w:rPr>
      </w:pPr>
    </w:p>
    <w:p w14:paraId="1CAE62BE" w14:textId="77777777" w:rsidR="00130BF5" w:rsidRPr="00A253BF" w:rsidRDefault="005572D8" w:rsidP="00130BF5">
      <w:pPr>
        <w:spacing w:after="0" w:line="240" w:lineRule="auto"/>
        <w:rPr>
          <w:rFonts w:eastAsia="Times New Roman" w:cstheme="minorHAnsi"/>
          <w:b/>
          <w:bCs/>
          <w:sz w:val="24"/>
          <w:szCs w:val="24"/>
        </w:rPr>
      </w:pPr>
      <w:r w:rsidRPr="00A253BF">
        <w:rPr>
          <w:rFonts w:eastAsia="Times New Roman" w:cstheme="minorHAnsi"/>
          <w:b/>
          <w:bCs/>
          <w:sz w:val="24"/>
          <w:szCs w:val="24"/>
        </w:rPr>
        <w:t>Josh Evans</w:t>
      </w:r>
    </w:p>
    <w:p w14:paraId="4E5A128E" w14:textId="1E98844C" w:rsidR="005572D8" w:rsidRPr="00A253BF" w:rsidRDefault="005572D8" w:rsidP="00130BF5">
      <w:pPr>
        <w:spacing w:after="0" w:line="240" w:lineRule="auto"/>
        <w:rPr>
          <w:rFonts w:eastAsia="Times New Roman" w:cstheme="minorHAnsi"/>
        </w:rPr>
      </w:pPr>
      <w:r w:rsidRPr="00A253BF">
        <w:rPr>
          <w:rFonts w:eastAsia="Times New Roman" w:cstheme="minorHAnsi"/>
        </w:rPr>
        <w:t>Illinois Association of Rehabilitation Facilities</w:t>
      </w:r>
    </w:p>
    <w:p w14:paraId="5C180C48" w14:textId="77777777" w:rsidR="00130BF5" w:rsidRPr="00A253BF" w:rsidRDefault="00130BF5" w:rsidP="00130BF5">
      <w:pPr>
        <w:spacing w:after="0" w:line="240" w:lineRule="auto"/>
        <w:rPr>
          <w:rFonts w:eastAsia="Times New Roman" w:cstheme="minorHAnsi"/>
          <w:sz w:val="10"/>
          <w:szCs w:val="10"/>
        </w:rPr>
      </w:pPr>
    </w:p>
    <w:p w14:paraId="684489A6" w14:textId="77777777" w:rsidR="00130BF5" w:rsidRPr="00A253BF" w:rsidRDefault="005572D8" w:rsidP="00130BF5">
      <w:pPr>
        <w:spacing w:after="0" w:line="240" w:lineRule="auto"/>
        <w:rPr>
          <w:rFonts w:eastAsia="Times New Roman" w:cstheme="minorHAnsi"/>
          <w:b/>
          <w:bCs/>
          <w:sz w:val="24"/>
          <w:szCs w:val="24"/>
        </w:rPr>
      </w:pPr>
      <w:r w:rsidRPr="00A253BF">
        <w:rPr>
          <w:rFonts w:eastAsia="Times New Roman" w:cstheme="minorHAnsi"/>
          <w:b/>
          <w:bCs/>
          <w:sz w:val="24"/>
          <w:szCs w:val="24"/>
        </w:rPr>
        <w:t>Kathy Carmody</w:t>
      </w:r>
    </w:p>
    <w:p w14:paraId="7086A906" w14:textId="219C1A99" w:rsidR="005572D8" w:rsidRPr="00A253BF" w:rsidRDefault="005572D8" w:rsidP="00130BF5">
      <w:pPr>
        <w:spacing w:after="0" w:line="240" w:lineRule="auto"/>
        <w:rPr>
          <w:rFonts w:eastAsia="Times New Roman" w:cstheme="minorHAnsi"/>
        </w:rPr>
      </w:pPr>
      <w:r w:rsidRPr="00A253BF">
        <w:rPr>
          <w:rFonts w:eastAsia="Times New Roman" w:cstheme="minorHAnsi"/>
        </w:rPr>
        <w:t>Institute on Public Policy for People with Disabilities</w:t>
      </w:r>
    </w:p>
    <w:p w14:paraId="7CB51D65" w14:textId="77777777" w:rsidR="00130BF5" w:rsidRPr="00A253BF" w:rsidRDefault="00130BF5" w:rsidP="00130BF5">
      <w:pPr>
        <w:spacing w:after="0" w:line="240" w:lineRule="auto"/>
        <w:rPr>
          <w:rFonts w:eastAsia="Times New Roman" w:cstheme="minorHAnsi"/>
          <w:sz w:val="10"/>
          <w:szCs w:val="10"/>
        </w:rPr>
      </w:pPr>
    </w:p>
    <w:p w14:paraId="588A967E" w14:textId="77777777" w:rsidR="00130BF5" w:rsidRPr="00A253BF" w:rsidRDefault="00624CE5" w:rsidP="00130BF5">
      <w:pPr>
        <w:spacing w:after="0" w:line="240" w:lineRule="auto"/>
        <w:rPr>
          <w:rFonts w:eastAsia="Times New Roman" w:cstheme="minorHAnsi"/>
          <w:b/>
          <w:bCs/>
          <w:sz w:val="24"/>
          <w:szCs w:val="24"/>
        </w:rPr>
      </w:pPr>
      <w:r w:rsidRPr="00A253BF">
        <w:rPr>
          <w:rFonts w:eastAsia="Times New Roman" w:cstheme="minorHAnsi"/>
          <w:b/>
          <w:bCs/>
          <w:sz w:val="24"/>
          <w:szCs w:val="24"/>
        </w:rPr>
        <w:t>Susy Woods</w:t>
      </w:r>
    </w:p>
    <w:p w14:paraId="022ECB6F" w14:textId="4B35A646" w:rsidR="00624CE5" w:rsidRPr="00A253BF" w:rsidRDefault="00624CE5" w:rsidP="00130BF5">
      <w:pPr>
        <w:spacing w:after="0" w:line="240" w:lineRule="auto"/>
        <w:rPr>
          <w:rFonts w:eastAsia="Times New Roman" w:cstheme="minorHAnsi"/>
        </w:rPr>
      </w:pPr>
      <w:r w:rsidRPr="00A253BF">
        <w:rPr>
          <w:rFonts w:eastAsia="Times New Roman" w:cstheme="minorHAnsi"/>
        </w:rPr>
        <w:t>Illinois Assistive Technology Program</w:t>
      </w:r>
    </w:p>
    <w:p w14:paraId="6438AB90" w14:textId="77777777" w:rsidR="00130BF5" w:rsidRPr="00A253BF" w:rsidRDefault="00130BF5" w:rsidP="00130BF5">
      <w:pPr>
        <w:spacing w:after="0" w:line="240" w:lineRule="auto"/>
        <w:rPr>
          <w:rFonts w:eastAsia="Times New Roman" w:cstheme="minorHAnsi"/>
          <w:sz w:val="10"/>
          <w:szCs w:val="10"/>
        </w:rPr>
      </w:pPr>
    </w:p>
    <w:p w14:paraId="02EBBC9E" w14:textId="77777777" w:rsidR="00130BF5" w:rsidRPr="00A253BF" w:rsidRDefault="00624CE5" w:rsidP="00130BF5">
      <w:pPr>
        <w:spacing w:after="0" w:line="240" w:lineRule="auto"/>
        <w:rPr>
          <w:rFonts w:eastAsia="Times New Roman" w:cstheme="minorHAnsi"/>
          <w:b/>
          <w:bCs/>
          <w:sz w:val="24"/>
          <w:szCs w:val="24"/>
        </w:rPr>
      </w:pPr>
      <w:r w:rsidRPr="00A253BF">
        <w:rPr>
          <w:rFonts w:eastAsia="Times New Roman" w:cstheme="minorHAnsi"/>
          <w:b/>
          <w:bCs/>
          <w:sz w:val="24"/>
          <w:szCs w:val="24"/>
        </w:rPr>
        <w:t xml:space="preserve">Kari </w:t>
      </w:r>
      <w:proofErr w:type="spellStart"/>
      <w:r w:rsidRPr="00A253BF">
        <w:rPr>
          <w:rFonts w:eastAsia="Times New Roman" w:cstheme="minorHAnsi"/>
          <w:b/>
          <w:bCs/>
          <w:sz w:val="24"/>
          <w:szCs w:val="24"/>
        </w:rPr>
        <w:t>Selk</w:t>
      </w:r>
      <w:proofErr w:type="spellEnd"/>
    </w:p>
    <w:p w14:paraId="583F048A" w14:textId="6D1A8EDF" w:rsidR="00624CE5" w:rsidRPr="00A253BF" w:rsidRDefault="00624CE5" w:rsidP="00130BF5">
      <w:pPr>
        <w:spacing w:after="0" w:line="240" w:lineRule="auto"/>
        <w:rPr>
          <w:rFonts w:eastAsia="Times New Roman" w:cstheme="minorHAnsi"/>
        </w:rPr>
      </w:pPr>
      <w:r w:rsidRPr="00A253BF">
        <w:rPr>
          <w:rFonts w:eastAsia="Times New Roman" w:cstheme="minorHAnsi"/>
        </w:rPr>
        <w:t>ABC Illinois</w:t>
      </w:r>
    </w:p>
    <w:p w14:paraId="2EE7FFDE" w14:textId="77777777" w:rsidR="00130BF5" w:rsidRPr="00A253BF" w:rsidRDefault="00130BF5" w:rsidP="00130BF5">
      <w:pPr>
        <w:spacing w:after="0" w:line="240" w:lineRule="auto"/>
        <w:rPr>
          <w:rFonts w:eastAsia="Times New Roman" w:cstheme="minorHAnsi"/>
          <w:sz w:val="10"/>
          <w:szCs w:val="10"/>
        </w:rPr>
      </w:pPr>
    </w:p>
    <w:p w14:paraId="6CEF5C20" w14:textId="77777777" w:rsidR="00130BF5" w:rsidRPr="00A253BF" w:rsidRDefault="00624CE5" w:rsidP="00130BF5">
      <w:pPr>
        <w:spacing w:after="0" w:line="240" w:lineRule="auto"/>
        <w:rPr>
          <w:rFonts w:eastAsia="Times New Roman" w:cstheme="minorHAnsi"/>
          <w:b/>
          <w:bCs/>
          <w:sz w:val="24"/>
          <w:szCs w:val="24"/>
        </w:rPr>
      </w:pPr>
      <w:r w:rsidRPr="00A253BF">
        <w:rPr>
          <w:rFonts w:eastAsia="Times New Roman" w:cstheme="minorHAnsi"/>
          <w:b/>
          <w:bCs/>
          <w:sz w:val="24"/>
          <w:szCs w:val="24"/>
        </w:rPr>
        <w:t>Maria Doughty*</w:t>
      </w:r>
    </w:p>
    <w:p w14:paraId="049E0A37" w14:textId="154FAF0F" w:rsidR="00624CE5" w:rsidRPr="00A253BF" w:rsidRDefault="00624CE5" w:rsidP="00130BF5">
      <w:pPr>
        <w:spacing w:after="0" w:line="240" w:lineRule="auto"/>
        <w:rPr>
          <w:rFonts w:eastAsia="Times New Roman" w:cstheme="minorHAnsi"/>
        </w:rPr>
      </w:pPr>
      <w:r w:rsidRPr="00A253BF">
        <w:rPr>
          <w:rFonts w:eastAsia="Times New Roman" w:cstheme="minorHAnsi"/>
        </w:rPr>
        <w:t>The Chicago Network</w:t>
      </w:r>
    </w:p>
    <w:p w14:paraId="2CFB89E6" w14:textId="77777777" w:rsidR="00130BF5" w:rsidRPr="00A253BF" w:rsidRDefault="00130BF5" w:rsidP="00130BF5">
      <w:pPr>
        <w:spacing w:after="0" w:line="240" w:lineRule="auto"/>
        <w:rPr>
          <w:rFonts w:eastAsia="Times New Roman" w:cstheme="minorHAnsi"/>
          <w:sz w:val="10"/>
          <w:szCs w:val="10"/>
        </w:rPr>
      </w:pPr>
    </w:p>
    <w:p w14:paraId="4E987FE0" w14:textId="77777777" w:rsidR="00130BF5" w:rsidRPr="00A253BF" w:rsidRDefault="00624CE5" w:rsidP="00130BF5">
      <w:pPr>
        <w:spacing w:after="0" w:line="240" w:lineRule="auto"/>
        <w:rPr>
          <w:rFonts w:eastAsia="Times New Roman" w:cstheme="minorHAnsi"/>
          <w:b/>
          <w:bCs/>
          <w:sz w:val="24"/>
          <w:szCs w:val="24"/>
        </w:rPr>
      </w:pPr>
      <w:r w:rsidRPr="00A253BF">
        <w:rPr>
          <w:rFonts w:eastAsia="Times New Roman" w:cstheme="minorHAnsi"/>
          <w:b/>
          <w:bCs/>
          <w:sz w:val="24"/>
          <w:szCs w:val="24"/>
        </w:rPr>
        <w:t>Patty Walters</w:t>
      </w:r>
    </w:p>
    <w:p w14:paraId="3DFA8F8F" w14:textId="4486A3AF" w:rsidR="00624CE5" w:rsidRDefault="00624CE5" w:rsidP="00130BF5">
      <w:pPr>
        <w:spacing w:after="0" w:line="240" w:lineRule="auto"/>
        <w:rPr>
          <w:rFonts w:eastAsia="Times New Roman" w:cstheme="minorHAnsi"/>
        </w:rPr>
      </w:pPr>
      <w:r w:rsidRPr="00A253BF">
        <w:rPr>
          <w:rFonts w:eastAsia="Times New Roman" w:cstheme="minorHAnsi"/>
        </w:rPr>
        <w:t>Developmental Services Center</w:t>
      </w:r>
    </w:p>
    <w:p w14:paraId="7C42429E" w14:textId="77777777" w:rsidR="00A253BF" w:rsidRPr="00A253BF" w:rsidRDefault="00A253BF" w:rsidP="00130BF5">
      <w:pPr>
        <w:spacing w:after="0" w:line="240" w:lineRule="auto"/>
        <w:rPr>
          <w:rFonts w:eastAsia="Times New Roman" w:cstheme="minorHAnsi"/>
          <w:sz w:val="10"/>
          <w:szCs w:val="10"/>
        </w:rPr>
      </w:pPr>
    </w:p>
    <w:p w14:paraId="6E46A3A3" w14:textId="77777777" w:rsidR="00130BF5" w:rsidRPr="00A253BF" w:rsidRDefault="00624CE5" w:rsidP="00130BF5">
      <w:pPr>
        <w:spacing w:after="0" w:line="240" w:lineRule="auto"/>
        <w:rPr>
          <w:rFonts w:eastAsia="Times New Roman" w:cstheme="minorHAnsi"/>
          <w:b/>
          <w:bCs/>
          <w:sz w:val="24"/>
          <w:szCs w:val="24"/>
        </w:rPr>
      </w:pPr>
      <w:r w:rsidRPr="00A253BF">
        <w:rPr>
          <w:rFonts w:eastAsia="Times New Roman" w:cstheme="minorHAnsi"/>
          <w:b/>
          <w:bCs/>
          <w:sz w:val="24"/>
          <w:szCs w:val="24"/>
        </w:rPr>
        <w:t>Rory Conran</w:t>
      </w:r>
    </w:p>
    <w:p w14:paraId="506247E6" w14:textId="48E5FFEA" w:rsidR="00624CE5" w:rsidRPr="00A253BF" w:rsidRDefault="00624CE5" w:rsidP="00130BF5">
      <w:pPr>
        <w:spacing w:after="0" w:line="240" w:lineRule="auto"/>
        <w:rPr>
          <w:rFonts w:eastAsia="Times New Roman" w:cstheme="minorHAnsi"/>
        </w:rPr>
      </w:pPr>
      <w:r w:rsidRPr="00A253BF">
        <w:rPr>
          <w:rFonts w:eastAsia="Times New Roman" w:cstheme="minorHAnsi"/>
        </w:rPr>
        <w:t>The Menta Group</w:t>
      </w:r>
    </w:p>
    <w:p w14:paraId="3A979929" w14:textId="77777777" w:rsidR="00130BF5" w:rsidRPr="00A253BF" w:rsidRDefault="00130BF5" w:rsidP="00130BF5">
      <w:pPr>
        <w:spacing w:after="0" w:line="240" w:lineRule="auto"/>
        <w:rPr>
          <w:rFonts w:eastAsia="Times New Roman" w:cstheme="minorHAnsi"/>
          <w:sz w:val="10"/>
          <w:szCs w:val="10"/>
        </w:rPr>
      </w:pPr>
    </w:p>
    <w:p w14:paraId="6496BE51" w14:textId="77777777" w:rsidR="00130BF5" w:rsidRPr="00A253BF" w:rsidRDefault="00624CE5" w:rsidP="00130BF5">
      <w:pPr>
        <w:spacing w:after="0" w:line="240" w:lineRule="auto"/>
        <w:rPr>
          <w:rFonts w:eastAsia="Times New Roman" w:cstheme="minorHAnsi"/>
          <w:b/>
          <w:bCs/>
          <w:sz w:val="24"/>
          <w:szCs w:val="24"/>
        </w:rPr>
      </w:pPr>
      <w:r w:rsidRPr="00A253BF">
        <w:rPr>
          <w:rFonts w:eastAsia="Times New Roman" w:cstheme="minorHAnsi"/>
          <w:b/>
          <w:bCs/>
          <w:sz w:val="24"/>
          <w:szCs w:val="24"/>
        </w:rPr>
        <w:t xml:space="preserve">Christina </w:t>
      </w:r>
      <w:proofErr w:type="spellStart"/>
      <w:r w:rsidRPr="00A253BF">
        <w:rPr>
          <w:rFonts w:eastAsia="Times New Roman" w:cstheme="minorHAnsi"/>
          <w:b/>
          <w:bCs/>
          <w:sz w:val="24"/>
          <w:szCs w:val="24"/>
        </w:rPr>
        <w:t>McGleam</w:t>
      </w:r>
      <w:proofErr w:type="spellEnd"/>
    </w:p>
    <w:p w14:paraId="656D326C" w14:textId="64DB9BF9" w:rsidR="00624CE5" w:rsidRPr="00A253BF" w:rsidRDefault="00624CE5" w:rsidP="00130BF5">
      <w:pPr>
        <w:spacing w:after="0" w:line="240" w:lineRule="auto"/>
        <w:rPr>
          <w:rFonts w:eastAsia="Times New Roman" w:cstheme="minorHAnsi"/>
        </w:rPr>
      </w:pPr>
      <w:r w:rsidRPr="00A253BF">
        <w:rPr>
          <w:rFonts w:eastAsia="Times New Roman" w:cstheme="minorHAnsi"/>
        </w:rPr>
        <w:t>City of Chicago, Mayor’s Office for People with Disabilities</w:t>
      </w:r>
    </w:p>
    <w:p w14:paraId="57FB96BE" w14:textId="77777777" w:rsidR="00130BF5" w:rsidRPr="00A253BF" w:rsidRDefault="00130BF5" w:rsidP="00130BF5">
      <w:pPr>
        <w:spacing w:after="0" w:line="240" w:lineRule="auto"/>
        <w:rPr>
          <w:rFonts w:eastAsia="Times New Roman" w:cstheme="minorHAnsi"/>
          <w:sz w:val="10"/>
          <w:szCs w:val="10"/>
        </w:rPr>
      </w:pPr>
    </w:p>
    <w:p w14:paraId="65FE50BE" w14:textId="77777777" w:rsidR="00130BF5" w:rsidRPr="00A253BF" w:rsidRDefault="00624CE5" w:rsidP="00130BF5">
      <w:pPr>
        <w:spacing w:after="0" w:line="240" w:lineRule="auto"/>
        <w:rPr>
          <w:rFonts w:eastAsia="Times New Roman" w:cstheme="minorHAnsi"/>
          <w:b/>
          <w:bCs/>
          <w:sz w:val="24"/>
          <w:szCs w:val="24"/>
        </w:rPr>
      </w:pPr>
      <w:r w:rsidRPr="00A253BF">
        <w:rPr>
          <w:rFonts w:eastAsia="Times New Roman" w:cstheme="minorHAnsi"/>
          <w:b/>
          <w:bCs/>
          <w:sz w:val="24"/>
          <w:szCs w:val="24"/>
        </w:rPr>
        <w:t>Mary Margaret Sharp-Pucci</w:t>
      </w:r>
    </w:p>
    <w:p w14:paraId="29343A58" w14:textId="71335EE1" w:rsidR="00624CE5" w:rsidRDefault="00624CE5" w:rsidP="00130BF5">
      <w:pPr>
        <w:spacing w:after="0" w:line="240" w:lineRule="auto"/>
        <w:rPr>
          <w:rFonts w:eastAsia="Times New Roman" w:cstheme="minorHAnsi"/>
        </w:rPr>
      </w:pPr>
      <w:r w:rsidRPr="00A253BF">
        <w:rPr>
          <w:rFonts w:eastAsia="Times New Roman" w:cstheme="minorHAnsi"/>
        </w:rPr>
        <w:t>Loyola University Chicago</w:t>
      </w:r>
    </w:p>
    <w:p w14:paraId="6B61FC36" w14:textId="024BA783" w:rsidR="00A253BF" w:rsidRDefault="00A253BF" w:rsidP="00130BF5">
      <w:pPr>
        <w:spacing w:after="0" w:line="240" w:lineRule="auto"/>
        <w:rPr>
          <w:rFonts w:eastAsia="Times New Roman" w:cstheme="minorHAnsi"/>
        </w:rPr>
      </w:pPr>
    </w:p>
    <w:p w14:paraId="4FD901B9" w14:textId="77777777" w:rsidR="008856D4" w:rsidRDefault="008856D4" w:rsidP="00130BF5">
      <w:pPr>
        <w:spacing w:after="0" w:line="240" w:lineRule="auto"/>
        <w:rPr>
          <w:rFonts w:eastAsia="Times New Roman" w:cstheme="minorHAnsi"/>
        </w:rPr>
      </w:pPr>
    </w:p>
    <w:p w14:paraId="7723172C" w14:textId="183CE3E7" w:rsidR="00A253BF" w:rsidRPr="00A253BF" w:rsidRDefault="00A253BF" w:rsidP="008856D4">
      <w:pPr>
        <w:spacing w:after="120" w:line="240" w:lineRule="auto"/>
        <w:rPr>
          <w:rFonts w:eastAsia="Times New Roman" w:cstheme="minorHAnsi"/>
          <w:i/>
          <w:iCs/>
          <w:sz w:val="24"/>
          <w:szCs w:val="24"/>
        </w:rPr>
      </w:pPr>
      <w:r w:rsidRPr="00A253BF">
        <w:rPr>
          <w:rFonts w:eastAsia="Times New Roman" w:cstheme="minorHAnsi"/>
          <w:i/>
          <w:iCs/>
          <w:sz w:val="24"/>
          <w:szCs w:val="24"/>
        </w:rPr>
        <w:t>*Co-chairs</w:t>
      </w:r>
    </w:p>
    <w:p w14:paraId="78534A7F" w14:textId="77777777" w:rsidR="00A253BF" w:rsidRPr="00A253BF" w:rsidRDefault="00A253BF" w:rsidP="00130BF5">
      <w:pPr>
        <w:spacing w:after="0" w:line="240" w:lineRule="auto"/>
        <w:rPr>
          <w:rFonts w:eastAsia="Times New Roman" w:cstheme="minorHAnsi"/>
        </w:rPr>
      </w:pPr>
    </w:p>
    <w:p w14:paraId="0ED7A75C" w14:textId="77777777" w:rsidR="00130BF5" w:rsidRPr="00A253BF" w:rsidRDefault="00130BF5" w:rsidP="00A253BF">
      <w:pPr>
        <w:spacing w:after="0" w:line="240" w:lineRule="auto"/>
        <w:rPr>
          <w:rFonts w:eastAsia="Times New Roman" w:cstheme="minorHAnsi"/>
        </w:rPr>
        <w:sectPr w:rsidR="00130BF5" w:rsidRPr="00A253BF" w:rsidSect="00130BF5">
          <w:type w:val="continuous"/>
          <w:pgSz w:w="12240" w:h="15840"/>
          <w:pgMar w:top="1440" w:right="1440" w:bottom="1440" w:left="1440" w:header="720" w:footer="720" w:gutter="0"/>
          <w:pgBorders w:display="firstPage" w:offsetFrom="page">
            <w:top w:val="single" w:sz="18" w:space="24" w:color="820000"/>
            <w:left w:val="single" w:sz="18" w:space="24" w:color="820000"/>
            <w:bottom w:val="single" w:sz="18" w:space="24" w:color="820000"/>
            <w:right w:val="single" w:sz="18" w:space="24" w:color="820000"/>
          </w:pgBorders>
          <w:pgNumType w:start="0"/>
          <w:cols w:num="2" w:space="720"/>
          <w:titlePg/>
          <w:docGrid w:linePitch="360"/>
        </w:sectPr>
      </w:pPr>
    </w:p>
    <w:p w14:paraId="48FEB94D" w14:textId="77777777" w:rsidR="00A253BF" w:rsidRDefault="00A253BF" w:rsidP="00A253BF">
      <w:pPr>
        <w:spacing w:after="120" w:line="240" w:lineRule="auto"/>
        <w:rPr>
          <w:rFonts w:eastAsia="Times New Roman" w:cstheme="minorHAnsi"/>
          <w:sz w:val="24"/>
          <w:szCs w:val="24"/>
        </w:rPr>
      </w:pPr>
    </w:p>
    <w:p w14:paraId="4843260C" w14:textId="4571BAF0" w:rsidR="002A76C7" w:rsidRDefault="002A76C7" w:rsidP="00695912">
      <w:pPr>
        <w:pStyle w:val="Title"/>
        <w:jc w:val="center"/>
        <w:rPr>
          <w:rFonts w:asciiTheme="minorHAnsi" w:hAnsiTheme="minorHAnsi" w:cstheme="minorHAnsi"/>
          <w:b/>
          <w:bCs/>
          <w:sz w:val="36"/>
          <w:szCs w:val="36"/>
        </w:rPr>
      </w:pPr>
      <w:r>
        <w:rPr>
          <w:rFonts w:asciiTheme="minorHAnsi" w:hAnsiTheme="minorHAnsi" w:cstheme="minorHAnsi"/>
          <w:b/>
          <w:bCs/>
          <w:noProof/>
          <w:sz w:val="36"/>
          <w:szCs w:val="36"/>
        </w:rPr>
        <mc:AlternateContent>
          <mc:Choice Requires="wps">
            <w:drawing>
              <wp:anchor distT="0" distB="0" distL="114300" distR="114300" simplePos="0" relativeHeight="251685888" behindDoc="0" locked="0" layoutInCell="1" allowOverlap="1" wp14:anchorId="2C54DC10" wp14:editId="7ED421CE">
                <wp:simplePos x="0" y="0"/>
                <wp:positionH relativeFrom="page">
                  <wp:align>center</wp:align>
                </wp:positionH>
                <wp:positionV relativeFrom="margin">
                  <wp:align>top</wp:align>
                </wp:positionV>
                <wp:extent cx="5943600" cy="685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43600" cy="685800"/>
                        </a:xfrm>
                        <a:prstGeom prst="rect">
                          <a:avLst/>
                        </a:prstGeom>
                        <a:solidFill>
                          <a:srgbClr val="82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52745C" w14:textId="0A81B234" w:rsidR="00D41C60" w:rsidRPr="008856D4" w:rsidRDefault="00D41C60" w:rsidP="008856D4">
                            <w:pPr>
                              <w:spacing w:after="0" w:line="240" w:lineRule="auto"/>
                              <w:jc w:val="center"/>
                              <w:rPr>
                                <w:rFonts w:cstheme="minorHAnsi"/>
                                <w:b/>
                                <w:bCs/>
                                <w:color w:val="FFFFFF" w:themeColor="background1"/>
                                <w:sz w:val="36"/>
                                <w:szCs w:val="36"/>
                              </w:rPr>
                            </w:pPr>
                            <w:r w:rsidRPr="008856D4">
                              <w:rPr>
                                <w:rFonts w:cstheme="minorHAnsi"/>
                                <w:b/>
                                <w:bCs/>
                                <w:color w:val="FFFFFF" w:themeColor="background1"/>
                                <w:sz w:val="36"/>
                                <w:szCs w:val="36"/>
                              </w:rPr>
                              <w:t>EXECUTIVE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4DC10" id="Rectangle 1" o:spid="_x0000_s1029" style="position:absolute;left:0;text-align:left;margin-left:0;margin-top:0;width:468pt;height:54pt;z-index:251685888;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O+kAIAAH8FAAAOAAAAZHJzL2Uyb0RvYy54bWysVEtv2zAMvg/YfxB0X52kSZcGdYqgRYcB&#10;RRu0HXpWZCk2IIsapcTJfv0o+dGgK3YYdpFJk/z40CdeXR9qw/YKfQU25+OzEWfKSigqu835j5e7&#10;L3POfBC2EAasyvlReX69/PzpqnELNYESTKGQEYj1i8blvAzBLbLMy1LVwp+BU5aMGrAWgVTcZgWK&#10;htBrk01Go4usASwcglTe09/b1siXCV9rJcOj1l4FZnJOtYV0Yjo38cyWV2KxReHKSnZliH+oohaV&#10;paQD1K0Igu2w+gOqriSCBx3OJNQZaF1JlXqgbsajd908l8Kp1AsNx7thTP7/wcqH/RpZVdDdcWZF&#10;TVf0REMTdmsUG8fxNM4vyOvZrbHTPImx14PGOn6pC3ZIIz0OI1WHwCT9nF1Ozy9GNHlJtov5bE4y&#10;wWRv0Q59+KagZlHIOVL2NEmxv/ehde1dYjIPpiruKmOSgtvNjUG2F3S9c+LDgH7ilsUO2pqTFI5G&#10;xWBjn5Sm1qnKScqYSKcGPCGlsmHcmkpRqDbN7DRLpGmMSB0lwIisqbwBuwPoPVuQHrvtr/OPoSpx&#10;dgge/a2wNniISJnBhiG4rizgRwCGuuoyt/5U/sloohgOm0OixXnPgQ0UR6IKQvuGvJN3Fd3YvfBh&#10;LZAeDV0yLYLwSIc20OQcOomzEvDXR/+jP3GZrJw19Ahz7n/uBCrOzHdLLL8cT6fx1SZlOvs6IQVP&#10;LZtTi93VN0BEICZTdUmM/sH0okaoX2lfrGJWMgkrKXfOZcBeuQntcqCNI9VqldzopToR7u2zkxE8&#10;zjky8uXwKtB1tA1E+AfoH6xYvGNv6xsjLax2AXSVqB0n3c61uwF65YlK3UaKa+RUT15ve3P5GwAA&#10;//8DAFBLAwQUAAYACAAAACEAixLco9gAAAAFAQAADwAAAGRycy9kb3ducmV2LnhtbEyPzWrDMBCE&#10;74W8g9hCb43UHxLHtRyCofTcNIQcFWtjmVorYym2+/bd9tJeFoYZZr8ptrPvxIhDbANpeFgqEEh1&#10;sC01Gg4fr/cZiJgMWdMFQg1fGGFbLm4Kk9sw0TuO+9QILqGYGw0upT6XMtYOvYnL0COxdwmDN4nl&#10;0Eg7mInLfScflVpJb1riD870WDmsP/dXr+FEoZqyZswO1dtRrd1GBnq+aH13O+9eQCSc018YfvAZ&#10;HUpmOocr2Sg6DTwk/V72Nk8rlmcOqUyBLAv5n778BgAA//8DAFBLAQItABQABgAIAAAAIQC2gziS&#10;/gAAAOEBAAATAAAAAAAAAAAAAAAAAAAAAABbQ29udGVudF9UeXBlc10ueG1sUEsBAi0AFAAGAAgA&#10;AAAhADj9If/WAAAAlAEAAAsAAAAAAAAAAAAAAAAALwEAAF9yZWxzLy5yZWxzUEsBAi0AFAAGAAgA&#10;AAAhAJ9QA76QAgAAfwUAAA4AAAAAAAAAAAAAAAAALgIAAGRycy9lMm9Eb2MueG1sUEsBAi0AFAAG&#10;AAgAAAAhAIsS3KPYAAAABQEAAA8AAAAAAAAAAAAAAAAA6gQAAGRycy9kb3ducmV2LnhtbFBLBQYA&#10;AAAABAAEAPMAAADvBQAAAAA=&#10;" fillcolor="#820000" strokecolor="#1f3763 [1604]" strokeweight="1pt">
                <v:textbox>
                  <w:txbxContent>
                    <w:p w14:paraId="3552745C" w14:textId="0A81B234" w:rsidR="00D41C60" w:rsidRPr="008856D4" w:rsidRDefault="00D41C60" w:rsidP="008856D4">
                      <w:pPr>
                        <w:spacing w:after="0" w:line="240" w:lineRule="auto"/>
                        <w:jc w:val="center"/>
                        <w:rPr>
                          <w:rFonts w:cstheme="minorHAnsi"/>
                          <w:b/>
                          <w:bCs/>
                          <w:color w:val="FFFFFF" w:themeColor="background1"/>
                          <w:sz w:val="36"/>
                          <w:szCs w:val="36"/>
                        </w:rPr>
                      </w:pPr>
                      <w:r w:rsidRPr="008856D4">
                        <w:rPr>
                          <w:rFonts w:cstheme="minorHAnsi"/>
                          <w:b/>
                          <w:bCs/>
                          <w:color w:val="FFFFFF" w:themeColor="background1"/>
                          <w:sz w:val="36"/>
                          <w:szCs w:val="36"/>
                        </w:rPr>
                        <w:t>EXECUTIVE SUMMARY</w:t>
                      </w:r>
                    </w:p>
                  </w:txbxContent>
                </v:textbox>
                <w10:wrap anchorx="page" anchory="margin"/>
              </v:rect>
            </w:pict>
          </mc:Fallback>
        </mc:AlternateContent>
      </w:r>
    </w:p>
    <w:p w14:paraId="4821BF8F" w14:textId="1D8D0125" w:rsidR="002A76C7" w:rsidRDefault="002A76C7" w:rsidP="00695912">
      <w:pPr>
        <w:pStyle w:val="Title"/>
        <w:jc w:val="center"/>
        <w:rPr>
          <w:rFonts w:asciiTheme="minorHAnsi" w:hAnsiTheme="minorHAnsi" w:cstheme="minorHAnsi"/>
          <w:b/>
          <w:bCs/>
          <w:sz w:val="36"/>
          <w:szCs w:val="36"/>
        </w:rPr>
      </w:pPr>
    </w:p>
    <w:p w14:paraId="5328E229" w14:textId="77777777" w:rsidR="005572D8" w:rsidRPr="005572D8" w:rsidRDefault="005572D8" w:rsidP="005572D8">
      <w:pPr>
        <w:jc w:val="center"/>
        <w:rPr>
          <w:rFonts w:cstheme="minorHAnsi"/>
          <w:sz w:val="24"/>
          <w:szCs w:val="24"/>
        </w:rPr>
      </w:pPr>
    </w:p>
    <w:p w14:paraId="0A85FD27" w14:textId="77777777" w:rsidR="00B328EA" w:rsidRDefault="00B328EA" w:rsidP="00B328EA">
      <w:pPr>
        <w:spacing w:after="240" w:line="360" w:lineRule="auto"/>
        <w:rPr>
          <w:rFonts w:cstheme="minorHAnsi"/>
          <w:sz w:val="24"/>
          <w:szCs w:val="24"/>
        </w:rPr>
      </w:pPr>
    </w:p>
    <w:p w14:paraId="62791715" w14:textId="79D564B9" w:rsidR="005572D8" w:rsidRPr="00D41C60" w:rsidRDefault="005572D8" w:rsidP="00B328EA">
      <w:pPr>
        <w:spacing w:after="240" w:line="360" w:lineRule="auto"/>
        <w:jc w:val="both"/>
        <w:rPr>
          <w:rFonts w:eastAsia="Times New Roman" w:cstheme="minorHAnsi"/>
          <w:sz w:val="24"/>
          <w:szCs w:val="24"/>
        </w:rPr>
      </w:pPr>
      <w:r w:rsidRPr="00D41C60">
        <w:rPr>
          <w:rFonts w:cstheme="minorHAnsi"/>
          <w:sz w:val="24"/>
          <w:szCs w:val="24"/>
        </w:rPr>
        <w:t>The EEOPD Taskforce was established in 2009 via Legislation (PA 96-368). Its purpose</w:t>
      </w:r>
      <w:r w:rsidR="000D576F" w:rsidRPr="00D41C60">
        <w:rPr>
          <w:rFonts w:cstheme="minorHAnsi"/>
          <w:sz w:val="24"/>
          <w:szCs w:val="24"/>
        </w:rPr>
        <w:t xml:space="preserve">, </w:t>
      </w:r>
      <w:r w:rsidRPr="00D41C60">
        <w:rPr>
          <w:rFonts w:cstheme="minorHAnsi"/>
          <w:sz w:val="24"/>
          <w:szCs w:val="24"/>
        </w:rPr>
        <w:t xml:space="preserve">to </w:t>
      </w:r>
      <w:r w:rsidRPr="00D41C60">
        <w:rPr>
          <w:rFonts w:eastAsia="Times New Roman" w:cstheme="minorHAnsi"/>
          <w:sz w:val="24"/>
          <w:szCs w:val="24"/>
        </w:rPr>
        <w:t xml:space="preserve">“analyze programs and policies of the state to determine what changes, modifications, and innovations may be necessary to remove barriers to competitive employment and economic opportunity for persons with disabilities. The Task Force makes recommendations to the General Assembly and the Governor including regulatory changes that would advance employment and economic </w:t>
      </w:r>
      <w:r w:rsidR="000D576F" w:rsidRPr="00D41C60">
        <w:rPr>
          <w:rFonts w:eastAsia="Times New Roman" w:cstheme="minorHAnsi"/>
          <w:sz w:val="24"/>
          <w:szCs w:val="24"/>
        </w:rPr>
        <w:t>opportunities</w:t>
      </w:r>
      <w:r w:rsidRPr="00D41C60">
        <w:rPr>
          <w:rFonts w:eastAsia="Times New Roman" w:cstheme="minorHAnsi"/>
          <w:sz w:val="24"/>
          <w:szCs w:val="24"/>
        </w:rPr>
        <w:t xml:space="preserve"> for persons with disabilities in Illinois.”</w:t>
      </w:r>
      <w:r w:rsidRPr="00D41C60">
        <w:rPr>
          <w:rFonts w:eastAsia="Times New Roman" w:cstheme="minorHAnsi"/>
          <w:sz w:val="24"/>
          <w:szCs w:val="24"/>
          <w:vertAlign w:val="superscript"/>
        </w:rPr>
        <w:footnoteReference w:id="1"/>
      </w:r>
      <w:r w:rsidRPr="00D41C60">
        <w:rPr>
          <w:rFonts w:eastAsia="Times New Roman" w:cstheme="minorHAnsi"/>
          <w:sz w:val="24"/>
          <w:szCs w:val="24"/>
        </w:rPr>
        <w:t xml:space="preserve"> The State of Illinois legislature passed legislation in 2013 declaring Illinois an Employment First State</w:t>
      </w:r>
      <w:r w:rsidRPr="00D41C60">
        <w:rPr>
          <w:rFonts w:eastAsia="Times New Roman" w:cstheme="minorHAnsi"/>
          <w:sz w:val="24"/>
          <w:szCs w:val="24"/>
          <w:vertAlign w:val="superscript"/>
        </w:rPr>
        <w:footnoteReference w:id="2"/>
      </w:r>
      <w:r w:rsidRPr="00D41C60">
        <w:rPr>
          <w:rFonts w:eastAsia="Times New Roman" w:cstheme="minorHAnsi"/>
          <w:sz w:val="24"/>
          <w:szCs w:val="24"/>
        </w:rPr>
        <w:t xml:space="preserve"> with the objective to ensure that people with disabilities are given the option to engage in integrated, competitive employment at or above minimum wage. An executive order signed in 2014 set forth a process for Illinois to achieve this goal.</w:t>
      </w:r>
      <w:r w:rsidRPr="00D41C60">
        <w:rPr>
          <w:rFonts w:eastAsia="Times New Roman" w:cstheme="minorHAnsi"/>
          <w:sz w:val="24"/>
          <w:szCs w:val="24"/>
          <w:vertAlign w:val="superscript"/>
        </w:rPr>
        <w:footnoteReference w:id="3"/>
      </w:r>
    </w:p>
    <w:p w14:paraId="6204A69B" w14:textId="77777777" w:rsidR="00D93A6C" w:rsidRPr="00D41C60" w:rsidRDefault="00D93A6C" w:rsidP="00B328EA">
      <w:pPr>
        <w:spacing w:after="240" w:line="360" w:lineRule="auto"/>
        <w:jc w:val="both"/>
        <w:rPr>
          <w:rFonts w:eastAsia="Times New Roman" w:cstheme="minorHAnsi"/>
          <w:sz w:val="24"/>
          <w:szCs w:val="24"/>
        </w:rPr>
      </w:pPr>
      <w:r w:rsidRPr="00D41C60">
        <w:rPr>
          <w:rFonts w:eastAsia="Times New Roman" w:cstheme="minorHAnsi"/>
          <w:sz w:val="24"/>
          <w:szCs w:val="24"/>
        </w:rPr>
        <w:t xml:space="preserve">The Task Force created five workgroups to support the Employment First initiative: Workforce Development, Provider, Employer, Legislative, and Transition Workgroups. In 2018, the Task Force created a Recommendations Report, detailing implementation strategies for the state of Illinois in each of the five Workgroup focus areas. </w:t>
      </w:r>
    </w:p>
    <w:p w14:paraId="6AAF6C6B" w14:textId="56A84E6E" w:rsidR="00BD39FE" w:rsidRPr="00D41C60" w:rsidRDefault="009B47FC" w:rsidP="00B328EA">
      <w:pPr>
        <w:spacing w:after="240" w:line="360" w:lineRule="auto"/>
        <w:jc w:val="both"/>
        <w:rPr>
          <w:rFonts w:cstheme="minorHAnsi"/>
          <w:sz w:val="24"/>
          <w:szCs w:val="24"/>
        </w:rPr>
      </w:pPr>
      <w:r w:rsidRPr="00D41C60">
        <w:rPr>
          <w:rFonts w:eastAsia="Times New Roman" w:cstheme="minorHAnsi"/>
          <w:sz w:val="24"/>
          <w:szCs w:val="24"/>
        </w:rPr>
        <w:t>Moreover,</w:t>
      </w:r>
      <w:r w:rsidR="00E950F0" w:rsidRPr="00D41C60">
        <w:rPr>
          <w:rFonts w:eastAsia="Times New Roman" w:cstheme="minorHAnsi"/>
          <w:sz w:val="24"/>
          <w:szCs w:val="24"/>
        </w:rPr>
        <w:t xml:space="preserve"> the Task Force encompasses sixteen designated State Agencies: Governor’s Office</w:t>
      </w:r>
      <w:r w:rsidR="00D15D82" w:rsidRPr="00D41C60">
        <w:rPr>
          <w:rFonts w:eastAsia="Times New Roman" w:cstheme="minorHAnsi"/>
          <w:sz w:val="24"/>
          <w:szCs w:val="24"/>
        </w:rPr>
        <w:t>, Education</w:t>
      </w:r>
      <w:r w:rsidR="00D15D82" w:rsidRPr="00D41C60">
        <w:rPr>
          <w:rFonts w:cstheme="minorHAnsi"/>
          <w:sz w:val="24"/>
          <w:szCs w:val="24"/>
        </w:rPr>
        <w:t xml:space="preserve"> (ISBE, CCO, IBHE), DCEO, Health and Human Services, Divisions of: Vocational Rehabilitation, Developmental Disabilities and Mental Health, DD Council, IDES, Veterans Affairs. In addition, fifteen public members (at least 5 who are disabled) serve on the Task Force. Thi</w:t>
      </w:r>
      <w:r w:rsidR="00BD39FE" w:rsidRPr="00D41C60">
        <w:rPr>
          <w:rFonts w:cstheme="minorHAnsi"/>
          <w:sz w:val="24"/>
          <w:szCs w:val="24"/>
        </w:rPr>
        <w:t>s diverse stakeholder group is comprised of representatives from the following sectors: </w:t>
      </w:r>
    </w:p>
    <w:p w14:paraId="59E8D8DA" w14:textId="195E3642" w:rsidR="009B47FC" w:rsidRDefault="009B47FC" w:rsidP="00B328EA">
      <w:pPr>
        <w:numPr>
          <w:ilvl w:val="0"/>
          <w:numId w:val="1"/>
        </w:numPr>
        <w:spacing w:after="240" w:line="360" w:lineRule="auto"/>
        <w:ind w:left="1440"/>
        <w:jc w:val="both"/>
        <w:rPr>
          <w:rFonts w:cstheme="minorHAnsi"/>
          <w:sz w:val="24"/>
          <w:szCs w:val="24"/>
        </w:rPr>
      </w:pPr>
      <w:r w:rsidRPr="009B47FC">
        <w:rPr>
          <w:rFonts w:cstheme="minorHAnsi"/>
          <w:sz w:val="24"/>
          <w:szCs w:val="24"/>
        </w:rPr>
        <w:t xml:space="preserve">Statewide organizations that advocate for persons with physical, </w:t>
      </w:r>
      <w:r w:rsidR="00024A3C" w:rsidRPr="009B47FC">
        <w:rPr>
          <w:rFonts w:cstheme="minorHAnsi"/>
          <w:sz w:val="24"/>
          <w:szCs w:val="24"/>
        </w:rPr>
        <w:t>developmental,</w:t>
      </w:r>
      <w:r w:rsidRPr="009B47FC">
        <w:rPr>
          <w:rFonts w:cstheme="minorHAnsi"/>
          <w:sz w:val="24"/>
          <w:szCs w:val="24"/>
        </w:rPr>
        <w:t xml:space="preserve"> and psychiatric disabilities</w:t>
      </w:r>
    </w:p>
    <w:p w14:paraId="6955E2B7" w14:textId="77777777" w:rsidR="009B47FC" w:rsidRPr="009B47FC" w:rsidRDefault="009B47FC" w:rsidP="00B328EA">
      <w:pPr>
        <w:numPr>
          <w:ilvl w:val="0"/>
          <w:numId w:val="1"/>
        </w:numPr>
        <w:spacing w:after="240" w:line="360" w:lineRule="auto"/>
        <w:ind w:left="1440"/>
        <w:jc w:val="both"/>
        <w:rPr>
          <w:rFonts w:cstheme="minorHAnsi"/>
          <w:sz w:val="24"/>
          <w:szCs w:val="24"/>
        </w:rPr>
      </w:pPr>
      <w:r w:rsidRPr="009B47FC">
        <w:rPr>
          <w:rFonts w:cstheme="minorHAnsi"/>
          <w:sz w:val="24"/>
          <w:szCs w:val="24"/>
        </w:rPr>
        <w:t>Entities with expertise in assistive technology devices and services for persons with disabilities</w:t>
      </w:r>
    </w:p>
    <w:p w14:paraId="58E103CD" w14:textId="77777777" w:rsidR="00024A3C" w:rsidRPr="00024A3C" w:rsidRDefault="00024A3C" w:rsidP="00B328EA">
      <w:pPr>
        <w:numPr>
          <w:ilvl w:val="0"/>
          <w:numId w:val="1"/>
        </w:numPr>
        <w:spacing w:after="240" w:line="360" w:lineRule="auto"/>
        <w:ind w:left="1440"/>
        <w:jc w:val="both"/>
        <w:rPr>
          <w:rFonts w:cstheme="minorHAnsi"/>
          <w:sz w:val="24"/>
          <w:szCs w:val="24"/>
        </w:rPr>
      </w:pPr>
      <w:r w:rsidRPr="00024A3C">
        <w:rPr>
          <w:rFonts w:cstheme="minorHAnsi"/>
          <w:sz w:val="24"/>
          <w:szCs w:val="24"/>
        </w:rPr>
        <w:t>Entities that provide employment and training services to persons with disabilities</w:t>
      </w:r>
    </w:p>
    <w:p w14:paraId="481BF3C9" w14:textId="77777777" w:rsidR="00024A3C" w:rsidRPr="00BD39FE" w:rsidRDefault="00024A3C" w:rsidP="00B328EA">
      <w:pPr>
        <w:numPr>
          <w:ilvl w:val="0"/>
          <w:numId w:val="1"/>
        </w:numPr>
        <w:spacing w:after="240" w:line="360" w:lineRule="auto"/>
        <w:ind w:left="1440"/>
        <w:jc w:val="both"/>
        <w:rPr>
          <w:rFonts w:cstheme="minorHAnsi"/>
          <w:sz w:val="24"/>
          <w:szCs w:val="24"/>
        </w:rPr>
      </w:pPr>
      <w:r w:rsidRPr="00BD39FE">
        <w:rPr>
          <w:rFonts w:cstheme="minorHAnsi"/>
          <w:sz w:val="24"/>
          <w:szCs w:val="24"/>
        </w:rPr>
        <w:t>Advocates for veterans with disabilities</w:t>
      </w:r>
    </w:p>
    <w:p w14:paraId="4DE06C6D" w14:textId="77777777" w:rsidR="00D15D82" w:rsidRPr="00BD39FE" w:rsidRDefault="00D15D82" w:rsidP="00B328EA">
      <w:pPr>
        <w:numPr>
          <w:ilvl w:val="0"/>
          <w:numId w:val="1"/>
        </w:numPr>
        <w:spacing w:after="240" w:line="360" w:lineRule="auto"/>
        <w:ind w:left="1440"/>
        <w:jc w:val="both"/>
        <w:rPr>
          <w:rFonts w:cstheme="minorHAnsi"/>
          <w:sz w:val="24"/>
          <w:szCs w:val="24"/>
        </w:rPr>
      </w:pPr>
      <w:r w:rsidRPr="00BD39FE">
        <w:rPr>
          <w:rFonts w:cstheme="minorHAnsi"/>
          <w:sz w:val="24"/>
          <w:szCs w:val="24"/>
        </w:rPr>
        <w:t>Centers for independent living &amp; disability services providers</w:t>
      </w:r>
    </w:p>
    <w:p w14:paraId="35AC7926" w14:textId="77777777" w:rsidR="00D15D82" w:rsidRPr="00BD39FE" w:rsidRDefault="00D15D82" w:rsidP="00B328EA">
      <w:pPr>
        <w:numPr>
          <w:ilvl w:val="0"/>
          <w:numId w:val="1"/>
        </w:numPr>
        <w:spacing w:after="240" w:line="360" w:lineRule="auto"/>
        <w:ind w:left="1440"/>
        <w:jc w:val="both"/>
        <w:rPr>
          <w:rFonts w:cstheme="minorHAnsi"/>
          <w:sz w:val="24"/>
          <w:szCs w:val="24"/>
        </w:rPr>
      </w:pPr>
      <w:r w:rsidRPr="00BD39FE">
        <w:rPr>
          <w:rFonts w:cstheme="minorHAnsi"/>
          <w:sz w:val="24"/>
          <w:szCs w:val="24"/>
        </w:rPr>
        <w:t>Organized labor</w:t>
      </w:r>
    </w:p>
    <w:p w14:paraId="34B081B2" w14:textId="77777777" w:rsidR="00D15D82" w:rsidRPr="00BD39FE" w:rsidRDefault="00D15D82" w:rsidP="00B328EA">
      <w:pPr>
        <w:numPr>
          <w:ilvl w:val="0"/>
          <w:numId w:val="1"/>
        </w:numPr>
        <w:spacing w:after="240" w:line="360" w:lineRule="auto"/>
        <w:ind w:left="1440"/>
        <w:jc w:val="both"/>
        <w:rPr>
          <w:rFonts w:cstheme="minorHAnsi"/>
          <w:sz w:val="24"/>
          <w:szCs w:val="24"/>
        </w:rPr>
      </w:pPr>
      <w:r w:rsidRPr="00BD39FE">
        <w:rPr>
          <w:rFonts w:cstheme="minorHAnsi"/>
          <w:sz w:val="24"/>
          <w:szCs w:val="24"/>
        </w:rPr>
        <w:t>Higher education</w:t>
      </w:r>
    </w:p>
    <w:p w14:paraId="726C49CD" w14:textId="77777777" w:rsidR="00D15D82" w:rsidRPr="00BD39FE" w:rsidRDefault="00D15D82" w:rsidP="00B328EA">
      <w:pPr>
        <w:numPr>
          <w:ilvl w:val="0"/>
          <w:numId w:val="1"/>
        </w:numPr>
        <w:spacing w:after="240" w:line="360" w:lineRule="auto"/>
        <w:ind w:left="1440"/>
        <w:jc w:val="both"/>
        <w:rPr>
          <w:rFonts w:cstheme="minorHAnsi"/>
          <w:sz w:val="24"/>
          <w:szCs w:val="24"/>
        </w:rPr>
      </w:pPr>
      <w:r w:rsidRPr="00BD39FE">
        <w:rPr>
          <w:rFonts w:cstheme="minorHAnsi"/>
          <w:sz w:val="24"/>
          <w:szCs w:val="24"/>
        </w:rPr>
        <w:t>Private sector business community</w:t>
      </w:r>
    </w:p>
    <w:p w14:paraId="7C404C56" w14:textId="7068A17F" w:rsidR="00D15D82" w:rsidRPr="00B328EA" w:rsidRDefault="00D15D82" w:rsidP="00B328EA">
      <w:pPr>
        <w:numPr>
          <w:ilvl w:val="0"/>
          <w:numId w:val="1"/>
        </w:numPr>
        <w:spacing w:after="240" w:line="360" w:lineRule="auto"/>
        <w:ind w:left="1440"/>
        <w:jc w:val="both"/>
        <w:rPr>
          <w:rFonts w:cstheme="minorHAnsi"/>
          <w:sz w:val="24"/>
          <w:szCs w:val="24"/>
        </w:rPr>
      </w:pPr>
      <w:r w:rsidRPr="00BD39FE">
        <w:rPr>
          <w:rFonts w:cstheme="minorHAnsi"/>
          <w:sz w:val="24"/>
          <w:szCs w:val="24"/>
        </w:rPr>
        <w:t>Entities that provide employment and training services to persons with disabilities</w:t>
      </w:r>
      <w:r>
        <w:br w:type="page"/>
      </w:r>
    </w:p>
    <w:p w14:paraId="135A65FD" w14:textId="77777777" w:rsidR="002013BD" w:rsidRPr="002013BD" w:rsidRDefault="002013BD" w:rsidP="002013BD">
      <w:pPr>
        <w:spacing w:after="240" w:line="240" w:lineRule="auto"/>
        <w:rPr>
          <w:sz w:val="24"/>
          <w:szCs w:val="24"/>
        </w:rPr>
      </w:pPr>
    </w:p>
    <w:p w14:paraId="66070AD1" w14:textId="77777777" w:rsidR="00B328EA" w:rsidRPr="002013BD" w:rsidRDefault="00B328EA" w:rsidP="002013BD">
      <w:pPr>
        <w:spacing w:after="240" w:line="240" w:lineRule="auto"/>
        <w:rPr>
          <w:sz w:val="24"/>
          <w:szCs w:val="24"/>
        </w:rPr>
      </w:pPr>
    </w:p>
    <w:p w14:paraId="54EAB99A" w14:textId="20BAD6EC" w:rsidR="00303AA9" w:rsidRPr="002013BD" w:rsidRDefault="00466BDA" w:rsidP="002013BD">
      <w:pPr>
        <w:spacing w:after="240" w:line="240" w:lineRule="auto"/>
        <w:rPr>
          <w:sz w:val="24"/>
          <w:szCs w:val="24"/>
        </w:rPr>
      </w:pPr>
      <w:r>
        <w:rPr>
          <w:noProof/>
        </w:rPr>
        <mc:AlternateContent>
          <mc:Choice Requires="wps">
            <w:drawing>
              <wp:anchor distT="0" distB="0" distL="114300" distR="114300" simplePos="0" relativeHeight="251660288" behindDoc="0" locked="0" layoutInCell="1" allowOverlap="1" wp14:anchorId="365EAD88" wp14:editId="2715EE7D">
                <wp:simplePos x="4781550" y="781050"/>
                <wp:positionH relativeFrom="margin">
                  <wp:align>right</wp:align>
                </wp:positionH>
                <wp:positionV relativeFrom="margin">
                  <wp:align>top</wp:align>
                </wp:positionV>
                <wp:extent cx="2286000" cy="1143000"/>
                <wp:effectExtent l="0" t="0" r="19050" b="19050"/>
                <wp:wrapSquare wrapText="bothSides"/>
                <wp:docPr id="3" name="Rectangle: Diagonal Corners Rounded 3"/>
                <wp:cNvGraphicFramePr/>
                <a:graphic xmlns:a="http://schemas.openxmlformats.org/drawingml/2006/main">
                  <a:graphicData uri="http://schemas.microsoft.com/office/word/2010/wordprocessingShape">
                    <wps:wsp>
                      <wps:cNvSpPr/>
                      <wps:spPr>
                        <a:xfrm>
                          <a:off x="0" y="0"/>
                          <a:ext cx="2286000" cy="1143000"/>
                        </a:xfrm>
                        <a:prstGeom prst="round2DiagRect">
                          <a:avLst/>
                        </a:prstGeom>
                        <a:solidFill>
                          <a:srgbClr val="820000"/>
                        </a:solidFill>
                        <a:ln>
                          <a:solidFill>
                            <a:srgbClr val="82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C5E865" w14:textId="511191CE" w:rsidR="00466BDA" w:rsidRPr="00466BDA" w:rsidRDefault="00466BDA" w:rsidP="00854566">
                            <w:pPr>
                              <w:spacing w:after="0" w:line="240" w:lineRule="auto"/>
                              <w:jc w:val="center"/>
                              <w:rPr>
                                <w:b/>
                                <w:bCs/>
                                <w:sz w:val="36"/>
                                <w:szCs w:val="36"/>
                              </w:rPr>
                            </w:pPr>
                            <w:r w:rsidRPr="00466BDA">
                              <w:rPr>
                                <w:b/>
                                <w:bCs/>
                                <w:sz w:val="36"/>
                                <w:szCs w:val="36"/>
                              </w:rPr>
                              <w:t>WORKFORCE DEVELOPMENT WORKGROUP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EAD88" id="Rectangle: Diagonal Corners Rounded 3" o:spid="_x0000_s1030" style="position:absolute;margin-left:128.8pt;margin-top:0;width:180pt;height:90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coordsize="2286000,1143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SvsQIAAOUFAAAOAAAAZHJzL2Uyb0RvYy54bWysVE1v2zAMvQ/YfxB0Xx2nadcZdYogRYcB&#10;RVe0HXpWZDk2IIuapMTOfv1I+aNZV+xQ7CKLJvlIPpG8vOoazfbK+RpMztOTGWfKSChqs835j6eb&#10;Txec+SBMITQYlfOD8vxq+fHDZWszNYcKdKEcQxDjs9bmvArBZkniZaUa4U/AKoPKElwjAopumxRO&#10;tIje6GQ+m50nLbjCOpDKe/x73Sv5MuKXpZLhe1l6FZjOOeYW4uniuaEzWV6KbOuErWo5pCHekUUj&#10;aoNBJ6hrEQTbufovqKaWDjyU4URCk0BZ1lLFGrCadPaqmsdKWBVrQXK8nWjy/w9W3u3vHauLnJ9y&#10;ZkSDT/SApAmz1Spj17XYghGarcEZfGT2ADtTqIKdEnGt9Rn6P9p7N0ger8RCV7qGvlgf6yLZh4ls&#10;1QUm8ed8fnE+m+GbSNSl6eKUBMRJXtyt8+GrgobRJeeOgs8pJ0ox0i32tz70TqMxxfWg6+Km1joK&#10;brtZa8f2AnvgAptmivOHmTbv88R8yTUhNvr64y0ctCJAbR5UiQRTxTHl2NpqSkhIqUxIe1UlCtXn&#10;eXacJg0DeURyIiAhl1jfhD0AjJY9yIjdEzTYk6uKkzE5z/6VWO88ecTIYMLk3NQG3FsAGqsaIvf2&#10;I0k9NcRS6DZdbL7F2E8bKA7YkA76SfVW3tT4+LfCh3vhcDSxYXDdhO94lBranMNw46wC9+ut/2SP&#10;E4Nazloc9Zz7nzvhFGf6m8FZ+pIuFrQborA4+zxHwR1rNscas2vWgJ2U4mKzMl7JPujxWjponnEr&#10;rSgqqoSRGDvnMrhRWId+BeFek2q1ima4D6wIt+bRSgInnqmln7pn4ewwAQGH5w7GtSCyV+3f25Kn&#10;gdUuQFnH2SCme16HF8BdEltp2Hu0rI7laPWynZe/AQAA//8DAFBLAwQUAAYACAAAACEAF+4WutoA&#10;AAAFAQAADwAAAGRycy9kb3ducmV2LnhtbEyPQUvDQBCF70L/wzIFb3ajkVJjNkWkIvQitrl4m2an&#10;SWh2NmS3Tfz3jl7sZZjHe7z5Jl9PrlMXGkLr2cD9IgFFXHnbcm2g3L/drUCFiGyx80wGvinAupjd&#10;5JhZP/InXXaxVlLCIUMDTYx9pnWoGnIYFr4nFu/oB4dR5FBrO+Ao5a7TD0my1A5blgsN9vTaUHXa&#10;nZ2B03Y/PpZf5RPzZlt/vLfpcVOmxtzOp5dnUJGm+B+GX3xBh0KYDv7MNqjOgDwS/6Z46TIReZDQ&#10;ShZd5PqavvgBAAD//wMAUEsBAi0AFAAGAAgAAAAhALaDOJL+AAAA4QEAABMAAAAAAAAAAAAAAAAA&#10;AAAAAFtDb250ZW50X1R5cGVzXS54bWxQSwECLQAUAAYACAAAACEAOP0h/9YAAACUAQAACwAAAAAA&#10;AAAAAAAAAAAvAQAAX3JlbHMvLnJlbHNQSwECLQAUAAYACAAAACEA40kEr7ECAADlBQAADgAAAAAA&#10;AAAAAAAAAAAuAgAAZHJzL2Uyb0RvYy54bWxQSwECLQAUAAYACAAAACEAF+4WutoAAAAFAQAADwAA&#10;AAAAAAAAAAAAAAALBQAAZHJzL2Rvd25yZXYueG1sUEsFBgAAAAAEAAQA8wAAABIGAAAAAA==&#10;" adj="-11796480,,5400" path="m190504,l2286000,r,l2286000,952496v,105212,-85292,190504,-190504,190504l,1143000r,l,190504c,85292,85292,,190504,xe" fillcolor="#820000" strokecolor="#820000" strokeweight="1pt">
                <v:stroke joinstyle="miter"/>
                <v:formulas/>
                <v:path arrowok="t" o:connecttype="custom" o:connectlocs="190504,0;2286000,0;2286000,0;2286000,952496;2095496,1143000;0,1143000;0,1143000;0,190504;190504,0" o:connectangles="0,0,0,0,0,0,0,0,0" textboxrect="0,0,2286000,1143000"/>
                <v:textbox>
                  <w:txbxContent>
                    <w:p w14:paraId="0CC5E865" w14:textId="511191CE" w:rsidR="00466BDA" w:rsidRPr="00466BDA" w:rsidRDefault="00466BDA" w:rsidP="00854566">
                      <w:pPr>
                        <w:spacing w:after="0" w:line="240" w:lineRule="auto"/>
                        <w:jc w:val="center"/>
                        <w:rPr>
                          <w:b/>
                          <w:bCs/>
                          <w:sz w:val="36"/>
                          <w:szCs w:val="36"/>
                        </w:rPr>
                      </w:pPr>
                      <w:r w:rsidRPr="00466BDA">
                        <w:rPr>
                          <w:b/>
                          <w:bCs/>
                          <w:sz w:val="36"/>
                          <w:szCs w:val="36"/>
                        </w:rPr>
                        <w:t>WORKFORCE DEVELOPMENT WORKGROUP</w:t>
                      </w:r>
                    </w:p>
                  </w:txbxContent>
                </v:textbox>
                <w10:wrap type="square" anchorx="margin" anchory="margin"/>
              </v:shape>
            </w:pict>
          </mc:Fallback>
        </mc:AlternateContent>
      </w:r>
      <w:r>
        <w:rPr>
          <w:noProof/>
          <w:sz w:val="24"/>
          <w:szCs w:val="24"/>
        </w:rPr>
        <mc:AlternateContent>
          <mc:Choice Requires="wps">
            <w:drawing>
              <wp:anchor distT="0" distB="0" distL="114300" distR="114300" simplePos="0" relativeHeight="251661312" behindDoc="0" locked="0" layoutInCell="1" allowOverlap="1" wp14:anchorId="66EBD403" wp14:editId="0C994153">
                <wp:simplePos x="0" y="0"/>
                <wp:positionH relativeFrom="margin">
                  <wp:align>left</wp:align>
                </wp:positionH>
                <wp:positionV relativeFrom="paragraph">
                  <wp:posOffset>0</wp:posOffset>
                </wp:positionV>
                <wp:extent cx="1828800" cy="685800"/>
                <wp:effectExtent l="0" t="0" r="19050" b="19050"/>
                <wp:wrapNone/>
                <wp:docPr id="4" name="Rectangle: Diagonal Corners Snipped 4"/>
                <wp:cNvGraphicFramePr/>
                <a:graphic xmlns:a="http://schemas.openxmlformats.org/drawingml/2006/main">
                  <a:graphicData uri="http://schemas.microsoft.com/office/word/2010/wordprocessingShape">
                    <wps:wsp>
                      <wps:cNvSpPr/>
                      <wps:spPr>
                        <a:xfrm>
                          <a:off x="0" y="0"/>
                          <a:ext cx="1828800" cy="685800"/>
                        </a:xfrm>
                        <a:prstGeom prst="snip2Diag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4686F9" w14:textId="19B7A316" w:rsidR="00466BDA" w:rsidRPr="00854566" w:rsidRDefault="00466BDA" w:rsidP="00854566">
                            <w:pPr>
                              <w:spacing w:after="0" w:line="240" w:lineRule="auto"/>
                              <w:jc w:val="center"/>
                              <w:rPr>
                                <w:b/>
                                <w:bCs/>
                                <w:color w:val="FFFFFF" w:themeColor="background1"/>
                                <w:sz w:val="28"/>
                                <w:szCs w:val="28"/>
                              </w:rPr>
                            </w:pPr>
                            <w:r w:rsidRPr="00854566">
                              <w:rPr>
                                <w:b/>
                                <w:bCs/>
                                <w:color w:val="FFFFFF" w:themeColor="background1"/>
                                <w:sz w:val="28"/>
                                <w:szCs w:val="28"/>
                              </w:rPr>
                              <w:t>COMMITMENT: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BD403" id="Rectangle: Diagonal Corners Snipped 4" o:spid="_x0000_s1031" style="position:absolute;margin-left:0;margin-top:0;width:2in;height:5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2880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2ahpwIAAKIFAAAOAAAAZHJzL2Uyb0RvYy54bWysVN9v2jAQfp+0/8Hy+5rAoGWooUJUnSZV&#10;LSqd+mwcm1hyfJ5tSNhfv7MTUtRWe5jGgznn7r774e/u+qatNTkI5xWYgo4uckqE4VAqsyvoz+e7&#10;LzNKfGCmZBqMKOhReHqz+PzpurFzMYYKdCkcQRDj540taBWCnWeZ55Womb8AKwwqJbiaBby6XVY6&#10;1iB6rbNxnl9mDbjSOuDCe/x62ynpIuFLKXh4lNKLQHRBMbeQTpfObTyzxTWb7xyzleJ9GuwfsqiZ&#10;Mhh0gLplgZG9U++gasUdeJDhgkOdgZSKi1QDVjPK31SzqZgVqRZsjrdDm/z/g+UPh7UjqizohBLD&#10;anyiJ2waMzst5uRWsR0YpskKnMFHJhujrBUlmcTGNdbP0X9j166/eRRjF1rp6viP9ZE2Nfs4NFu0&#10;gXD8OJqNZ7Mc34Sj7nI2jTLCZK/e1vnwXUBNolBQj7HHMaOYYGo2O9z70PmcbGNUD1qVd0rrdHG7&#10;7Uo7cmDIgKv8a748hTkzy2IpXfJJCkctorM2T0JidzDdcYqYeCkGPMa5MGHUqSpWii7MNMdfX8zg&#10;kUpLgBFZYnoDdg8QOf8eu6uvt4+uItF6cM7/lljnPHikyGDC4FwrA+4jAI1V9ZE7e0z/rDVRDO22&#10;TcyZRsv4ZQvlEdnkoBszb/mdwqe7Zz6smcO5wtfGXREe8ZAamoJCL1FSgfv90fdoj3RHLSUNziny&#10;4NeeOUGJ/mFwEL6NJpM42OkymV6N8eLONdtzjdnXK0AijHArWZ7EaB/0SZQO6hdcKcsYFVXMcIxd&#10;UB7c6bIK3f7ApcTFcpnMcJgtC/dmY3kEj32OjHxuX5izPX8DMv8BTjPN5m/Y29lGTwPLfQCpErVf&#10;+9q/AC6CRKV+acVNc35PVq+rdfEHAAD//wMAUEsDBBQABgAIAAAAIQB/GxHU1wAAAAUBAAAPAAAA&#10;ZHJzL2Rvd25yZXYueG1sTI9BT8MwDIXvSPyHyEjcWLoiTVVpOk0Ihjgy9gO8xrTVEqdqsq3rr8dw&#10;gYvlp/f0/LlaT96pM42xD2xguchAETfB9twa2H++PhSgYkK26AKTgStFWNe3NxWWNlz4g8671Cop&#10;4ViigS6lodQ6Nh15jIswEIv3FUaPSeTYajviRcq903mWrbTHnuVChwM9d9QcdydvwC5X84vfxncq&#10;5sc3N+fe8nVrzP3dtHkClWhKf2H4wRd0qIXpEE5so3IG5JH0O8XLi0LkQUKZLLqu9H/6+hsAAP//&#10;AwBQSwECLQAUAAYACAAAACEAtoM4kv4AAADhAQAAEwAAAAAAAAAAAAAAAAAAAAAAW0NvbnRlbnRf&#10;VHlwZXNdLnhtbFBLAQItABQABgAIAAAAIQA4/SH/1gAAAJQBAAALAAAAAAAAAAAAAAAAAC8BAABf&#10;cmVscy8ucmVsc1BLAQItABQABgAIAAAAIQD8G2ahpwIAAKIFAAAOAAAAAAAAAAAAAAAAAC4CAABk&#10;cnMvZTJvRG9jLnhtbFBLAQItABQABgAIAAAAIQB/GxHU1wAAAAUBAAAPAAAAAAAAAAAAAAAAAAEF&#10;AABkcnMvZG93bnJldi54bWxQSwUGAAAAAAQABADzAAAABQYAAAAA&#10;" adj="-11796480,,5400" path="m,l1714498,r114302,114302l1828800,685800r,l114302,685800,,571498,,xe" fillcolor="#7030a0" strokecolor="#1f3763 [1604]" strokeweight="1pt">
                <v:stroke joinstyle="miter"/>
                <v:formulas/>
                <v:path arrowok="t" o:connecttype="custom" o:connectlocs="0,0;1714498,0;1828800,114302;1828800,685800;1828800,685800;114302,685800;0,571498;0,0" o:connectangles="0,0,0,0,0,0,0,0" textboxrect="0,0,1828800,685800"/>
                <v:textbox>
                  <w:txbxContent>
                    <w:p w14:paraId="6C4686F9" w14:textId="19B7A316" w:rsidR="00466BDA" w:rsidRPr="00854566" w:rsidRDefault="00466BDA" w:rsidP="00854566">
                      <w:pPr>
                        <w:spacing w:after="0" w:line="240" w:lineRule="auto"/>
                        <w:jc w:val="center"/>
                        <w:rPr>
                          <w:b/>
                          <w:bCs/>
                          <w:color w:val="FFFFFF" w:themeColor="background1"/>
                          <w:sz w:val="28"/>
                          <w:szCs w:val="28"/>
                        </w:rPr>
                      </w:pPr>
                      <w:r w:rsidRPr="00854566">
                        <w:rPr>
                          <w:b/>
                          <w:bCs/>
                          <w:color w:val="FFFFFF" w:themeColor="background1"/>
                          <w:sz w:val="28"/>
                          <w:szCs w:val="28"/>
                        </w:rPr>
                        <w:t>COMMITMENT:</w:t>
                      </w:r>
                    </w:p>
                  </w:txbxContent>
                </v:textbox>
                <w10:wrap anchorx="margin"/>
              </v:shape>
            </w:pict>
          </mc:Fallback>
        </mc:AlternateContent>
      </w:r>
    </w:p>
    <w:p w14:paraId="4BDF2FE5" w14:textId="0E074789" w:rsidR="00303AA9" w:rsidRDefault="00303AA9" w:rsidP="002013BD">
      <w:pPr>
        <w:spacing w:after="240" w:line="240" w:lineRule="auto"/>
        <w:rPr>
          <w:sz w:val="24"/>
          <w:szCs w:val="24"/>
        </w:rPr>
      </w:pPr>
    </w:p>
    <w:p w14:paraId="484FF978" w14:textId="77777777" w:rsidR="002013BD" w:rsidRPr="002013BD" w:rsidRDefault="002013BD" w:rsidP="002013BD">
      <w:pPr>
        <w:spacing w:after="240" w:line="240" w:lineRule="auto"/>
        <w:rPr>
          <w:sz w:val="24"/>
          <w:szCs w:val="24"/>
        </w:rPr>
      </w:pPr>
    </w:p>
    <w:p w14:paraId="4C3D540F" w14:textId="77777777" w:rsidR="001A001B" w:rsidRPr="001A001B" w:rsidRDefault="00A33E27" w:rsidP="002013BD">
      <w:pPr>
        <w:numPr>
          <w:ilvl w:val="0"/>
          <w:numId w:val="2"/>
        </w:numPr>
        <w:spacing w:after="240" w:line="240" w:lineRule="auto"/>
        <w:jc w:val="both"/>
        <w:rPr>
          <w:rFonts w:cstheme="minorHAnsi"/>
          <w:sz w:val="24"/>
          <w:szCs w:val="24"/>
        </w:rPr>
      </w:pPr>
      <w:r w:rsidRPr="001A001B">
        <w:rPr>
          <w:rFonts w:cstheme="minorHAnsi"/>
          <w:sz w:val="24"/>
          <w:szCs w:val="24"/>
        </w:rPr>
        <w:t>Align with Workforce Innovation and Opportunity Act (WIOA)</w:t>
      </w:r>
    </w:p>
    <w:p w14:paraId="67CEA48E" w14:textId="77777777" w:rsidR="001A001B" w:rsidRPr="001A001B" w:rsidRDefault="00303AA9" w:rsidP="002013BD">
      <w:pPr>
        <w:numPr>
          <w:ilvl w:val="0"/>
          <w:numId w:val="2"/>
        </w:numPr>
        <w:spacing w:after="240" w:line="240" w:lineRule="auto"/>
        <w:jc w:val="both"/>
        <w:rPr>
          <w:rFonts w:cstheme="minorHAnsi"/>
          <w:sz w:val="24"/>
          <w:szCs w:val="24"/>
        </w:rPr>
      </w:pPr>
      <w:r w:rsidRPr="004709B7">
        <w:rPr>
          <w:rFonts w:cstheme="minorHAnsi"/>
          <w:sz w:val="24"/>
          <w:szCs w:val="24"/>
        </w:rPr>
        <w:t>Develop s</w:t>
      </w:r>
      <w:r w:rsidR="00A33E27" w:rsidRPr="001A001B">
        <w:rPr>
          <w:rFonts w:cstheme="minorHAnsi"/>
          <w:sz w:val="24"/>
          <w:szCs w:val="24"/>
        </w:rPr>
        <w:t>trategies to make the state a model employer</w:t>
      </w:r>
    </w:p>
    <w:p w14:paraId="7D8BC502" w14:textId="77777777" w:rsidR="001A001B" w:rsidRPr="001A001B" w:rsidRDefault="00A33E27" w:rsidP="002013BD">
      <w:pPr>
        <w:numPr>
          <w:ilvl w:val="0"/>
          <w:numId w:val="2"/>
        </w:numPr>
        <w:spacing w:after="240" w:line="240" w:lineRule="auto"/>
        <w:jc w:val="both"/>
        <w:rPr>
          <w:rFonts w:cstheme="minorHAnsi"/>
          <w:sz w:val="24"/>
          <w:szCs w:val="24"/>
        </w:rPr>
      </w:pPr>
      <w:r w:rsidRPr="001A001B">
        <w:rPr>
          <w:rFonts w:cstheme="minorHAnsi"/>
          <w:sz w:val="24"/>
          <w:szCs w:val="24"/>
        </w:rPr>
        <w:t>Evaluate the Business Enterprise Program (BEP) and the State Use Program in relationship with Employment First principles</w:t>
      </w:r>
    </w:p>
    <w:p w14:paraId="7611CD5E" w14:textId="77777777" w:rsidR="001A001B" w:rsidRPr="001A001B" w:rsidRDefault="00A33E27" w:rsidP="002013BD">
      <w:pPr>
        <w:numPr>
          <w:ilvl w:val="0"/>
          <w:numId w:val="2"/>
        </w:numPr>
        <w:spacing w:after="240" w:line="240" w:lineRule="auto"/>
        <w:jc w:val="both"/>
        <w:rPr>
          <w:rFonts w:cstheme="minorHAnsi"/>
          <w:sz w:val="24"/>
          <w:szCs w:val="24"/>
        </w:rPr>
      </w:pPr>
      <w:r w:rsidRPr="001A001B">
        <w:rPr>
          <w:rFonts w:cstheme="minorHAnsi"/>
          <w:sz w:val="24"/>
          <w:szCs w:val="24"/>
        </w:rPr>
        <w:t>Ensure that state agency web-based information and tools are readily accessible and usable by persons with disabilities</w:t>
      </w:r>
    </w:p>
    <w:p w14:paraId="0B669B7E" w14:textId="7BC94105" w:rsidR="00B328EA" w:rsidRPr="00B328EA" w:rsidRDefault="00A33E27" w:rsidP="002013BD">
      <w:pPr>
        <w:numPr>
          <w:ilvl w:val="0"/>
          <w:numId w:val="2"/>
        </w:numPr>
        <w:spacing w:after="240" w:line="240" w:lineRule="auto"/>
        <w:jc w:val="both"/>
        <w:rPr>
          <w:rFonts w:cstheme="minorHAnsi"/>
          <w:sz w:val="24"/>
          <w:szCs w:val="24"/>
        </w:rPr>
      </w:pPr>
      <w:r w:rsidRPr="001A001B">
        <w:rPr>
          <w:rFonts w:cstheme="minorHAnsi"/>
          <w:sz w:val="24"/>
          <w:szCs w:val="24"/>
        </w:rPr>
        <w:t xml:space="preserve">Establish a training protocol on Employment First for new and existing state employees </w:t>
      </w:r>
    </w:p>
    <w:p w14:paraId="3B5FDF17" w14:textId="77777777" w:rsidR="00B328EA" w:rsidRDefault="00B328EA" w:rsidP="002013BD">
      <w:pPr>
        <w:spacing w:after="240" w:line="240" w:lineRule="auto"/>
        <w:ind w:left="360"/>
        <w:jc w:val="both"/>
        <w:rPr>
          <w:sz w:val="24"/>
          <w:szCs w:val="24"/>
        </w:rPr>
      </w:pPr>
    </w:p>
    <w:p w14:paraId="4282D8B9" w14:textId="72D047D0" w:rsidR="001A001B" w:rsidRPr="001A001B" w:rsidRDefault="00303AA9" w:rsidP="002013BD">
      <w:pPr>
        <w:spacing w:after="240" w:line="240" w:lineRule="auto"/>
        <w:ind w:left="360"/>
        <w:jc w:val="both"/>
        <w:rPr>
          <w:sz w:val="24"/>
          <w:szCs w:val="24"/>
        </w:rPr>
      </w:pPr>
      <w:r>
        <w:rPr>
          <w:noProof/>
        </w:rPr>
        <mc:AlternateContent>
          <mc:Choice Requires="wps">
            <w:drawing>
              <wp:anchor distT="0" distB="0" distL="114300" distR="114300" simplePos="0" relativeHeight="251659264" behindDoc="0" locked="0" layoutInCell="1" allowOverlap="1" wp14:anchorId="6E92B8B4" wp14:editId="6E6BC92B">
                <wp:simplePos x="0" y="0"/>
                <wp:positionH relativeFrom="margin">
                  <wp:align>left</wp:align>
                </wp:positionH>
                <wp:positionV relativeFrom="paragraph">
                  <wp:posOffset>0</wp:posOffset>
                </wp:positionV>
                <wp:extent cx="1828800" cy="685800"/>
                <wp:effectExtent l="0" t="0" r="19050" b="19050"/>
                <wp:wrapNone/>
                <wp:docPr id="20" name="Rectangle: Diagonal Corners Snipped 20"/>
                <wp:cNvGraphicFramePr/>
                <a:graphic xmlns:a="http://schemas.openxmlformats.org/drawingml/2006/main">
                  <a:graphicData uri="http://schemas.microsoft.com/office/word/2010/wordprocessingShape">
                    <wps:wsp>
                      <wps:cNvSpPr/>
                      <wps:spPr>
                        <a:xfrm>
                          <a:off x="0" y="0"/>
                          <a:ext cx="1828800" cy="685800"/>
                        </a:xfrm>
                        <a:prstGeom prst="snip2DiagRect">
                          <a:avLst/>
                        </a:prstGeom>
                        <a:solidFill>
                          <a:srgbClr val="7030A0"/>
                        </a:solidFill>
                        <a:ln w="12700" cap="flat" cmpd="sng" algn="ctr">
                          <a:solidFill>
                            <a:srgbClr val="4472C4">
                              <a:shade val="50000"/>
                            </a:srgbClr>
                          </a:solidFill>
                          <a:prstDash val="solid"/>
                          <a:miter lim="800000"/>
                        </a:ln>
                        <a:effectLst/>
                      </wps:spPr>
                      <wps:txbx>
                        <w:txbxContent>
                          <w:p w14:paraId="5D8CDFB7" w14:textId="77777777" w:rsidR="00303AA9" w:rsidRPr="00854566" w:rsidRDefault="00303AA9" w:rsidP="00854566">
                            <w:pPr>
                              <w:spacing w:after="0" w:line="240" w:lineRule="auto"/>
                              <w:jc w:val="center"/>
                              <w:rPr>
                                <w:b/>
                                <w:bCs/>
                                <w:color w:val="FFFFFF" w:themeColor="background1"/>
                                <w:sz w:val="28"/>
                                <w:szCs w:val="28"/>
                              </w:rPr>
                            </w:pPr>
                            <w:r w:rsidRPr="00854566">
                              <w:rPr>
                                <w:b/>
                                <w:bCs/>
                                <w:color w:val="FFFFFF" w:themeColor="background1"/>
                                <w:sz w:val="28"/>
                                <w:szCs w:val="28"/>
                              </w:rPr>
                              <w:t>ACHIEVEMENTS: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2B8B4" id="Rectangle: Diagonal Corners Snipped 20" o:spid="_x0000_s1032" style="position:absolute;left:0;text-align:left;margin-left:0;margin-top:0;width:2in;height:5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2880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42tngIAAEkFAAAOAAAAZHJzL2Uyb0RvYy54bWysVEtv2zAMvg/YfxB0X+14aZMZdYogQYcB&#10;RVssHXpmZNkWoNckJU7360fJTpN2Ow3zQSbF90dS1zcHJcmeOy+MrujkIqeEa2ZqoduK/ni6/TSn&#10;xAfQNUijeUVfuKc3i48frntb8sJ0RtbcEXSifdnbinYh2DLLPOu4An9hLNcobIxTEJB1bVY76NG7&#10;klmR51dZb1xtnWHce7xdD0K6SP6bhrPw0DSeByIrirmFdLp0buOZLa6hbB3YTrAxDfiHLBQIjUFf&#10;Xa0hANk58YcrJZgz3jThghmVmaYRjKcasJpJ/q6aTQeWp1oQHG9fYfL/zy273z86IuqKFgiPBoU9&#10;+o6ogW4lL8laQGs0SLIyTmOXyUYLa3lNUBuh660v0cPGPrqR80hGHA6NU/GPFZJDgvvlFW5+CITh&#10;5WRezOc5hmUou5pfRhrdZCdr63z4yo0ikaiox+BFTClmmOCG/Z0Pg81RN0b1Ror6VkiZGNduV9KR&#10;PeAMzPLP+fIY5o2a1KTHnIpZyghwFhsJAZNTFtHxuqUEZItDzoJLsd9Y+/Mg0+msWE0HpQ5qPoS+&#10;zPEbCxzVU7Fv/MQq1uC7wSSJogmUSgRcFClURRGnkyepo5SnUR+xiF0Z+hCpcNgeUoOvoqN4szX1&#10;CzbdmWEbvGW3AsPegQ+P4HD8sSW40uEBj0YaRMWMFCWdcb/+dh/1cSpRSkmP64SI/dyB45TIbxrn&#10;9ctkOo37l5jp5SxOmzuXbM8leqdWBrs1wcfDskRG/SCPZOOMesbNX8aoKALNMPbQm5FZhWHN8e1g&#10;fLlMarhzFsKd3lgWnUfkIuBPh2dwdhyygON5b46rB+W7ERt0o6U2y10wjUjzd8IVexoZ3NfU3fFt&#10;iQ/COZ+0Ti/g4jcAAAD//wMAUEsDBBQABgAIAAAAIQDQP5el2gAAAAUBAAAPAAAAZHJzL2Rvd25y&#10;ZXYueG1sTI9BS8NAEIXvgv9hGcGL2I09SIjZlFCRXrxYC9XbNjvNhmZnQnbTxn/v6EUvwzze4803&#10;5WoOvTrjGDsmAw+LDBRSw66j1sDu/eU+BxWTJWd7JjTwhRFW1fVVaQvHF3rD8za1SkooFtaAT2ko&#10;tI6Nx2Djggck8Y48BptEjq12o71Ieej1MssedbAdyQVvB1x7bE7bKRigna8/XsP0WQ/Pm3V91+55&#10;5o0xtzdz/QQq4Zz+wvCDL+hQCdOBJ3JR9QbkkfQ7xVvmuciDhDJZdFXq//TVNwAAAP//AwBQSwEC&#10;LQAUAAYACAAAACEAtoM4kv4AAADhAQAAEwAAAAAAAAAAAAAAAAAAAAAAW0NvbnRlbnRfVHlwZXNd&#10;LnhtbFBLAQItABQABgAIAAAAIQA4/SH/1gAAAJQBAAALAAAAAAAAAAAAAAAAAC8BAABfcmVscy8u&#10;cmVsc1BLAQItABQABgAIAAAAIQAK842tngIAAEkFAAAOAAAAAAAAAAAAAAAAAC4CAABkcnMvZTJv&#10;RG9jLnhtbFBLAQItABQABgAIAAAAIQDQP5el2gAAAAUBAAAPAAAAAAAAAAAAAAAAAPgEAABkcnMv&#10;ZG93bnJldi54bWxQSwUGAAAAAAQABADzAAAA/wUAAAAA&#10;" adj="-11796480,,5400" path="m,l1714498,r114302,114302l1828800,685800r,l114302,685800,,571498,,xe" fillcolor="#7030a0" strokecolor="#2f528f" strokeweight="1pt">
                <v:stroke joinstyle="miter"/>
                <v:formulas/>
                <v:path arrowok="t" o:connecttype="custom" o:connectlocs="0,0;1714498,0;1828800,114302;1828800,685800;1828800,685800;114302,685800;0,571498;0,0" o:connectangles="0,0,0,0,0,0,0,0" textboxrect="0,0,1828800,685800"/>
                <v:textbox>
                  <w:txbxContent>
                    <w:p w14:paraId="5D8CDFB7" w14:textId="77777777" w:rsidR="00303AA9" w:rsidRPr="00854566" w:rsidRDefault="00303AA9" w:rsidP="00854566">
                      <w:pPr>
                        <w:spacing w:after="0" w:line="240" w:lineRule="auto"/>
                        <w:jc w:val="center"/>
                        <w:rPr>
                          <w:b/>
                          <w:bCs/>
                          <w:color w:val="FFFFFF" w:themeColor="background1"/>
                          <w:sz w:val="28"/>
                          <w:szCs w:val="28"/>
                        </w:rPr>
                      </w:pPr>
                      <w:r w:rsidRPr="00854566">
                        <w:rPr>
                          <w:b/>
                          <w:bCs/>
                          <w:color w:val="FFFFFF" w:themeColor="background1"/>
                          <w:sz w:val="28"/>
                          <w:szCs w:val="28"/>
                        </w:rPr>
                        <w:t>ACHIEVEMENTS:</w:t>
                      </w:r>
                    </w:p>
                  </w:txbxContent>
                </v:textbox>
                <w10:wrap anchorx="margin"/>
              </v:shape>
            </w:pict>
          </mc:Fallback>
        </mc:AlternateContent>
      </w:r>
    </w:p>
    <w:p w14:paraId="30C0F817" w14:textId="77777777" w:rsidR="00303AA9" w:rsidRDefault="00303AA9" w:rsidP="002013BD">
      <w:pPr>
        <w:spacing w:after="240" w:line="240" w:lineRule="auto"/>
        <w:jc w:val="both"/>
      </w:pPr>
    </w:p>
    <w:p w14:paraId="20EB6EF6" w14:textId="77777777" w:rsidR="00303AA9" w:rsidRDefault="00303AA9" w:rsidP="002013BD">
      <w:pPr>
        <w:spacing w:after="240" w:line="240" w:lineRule="auto"/>
        <w:jc w:val="both"/>
      </w:pPr>
    </w:p>
    <w:p w14:paraId="030C8F8A" w14:textId="77777777" w:rsidR="00303AA9" w:rsidRPr="004709B7" w:rsidRDefault="00303AA9" w:rsidP="002013BD">
      <w:pPr>
        <w:numPr>
          <w:ilvl w:val="0"/>
          <w:numId w:val="2"/>
        </w:numPr>
        <w:spacing w:after="240" w:line="240" w:lineRule="auto"/>
        <w:jc w:val="both"/>
        <w:rPr>
          <w:rFonts w:cstheme="minorHAnsi"/>
          <w:sz w:val="24"/>
          <w:szCs w:val="24"/>
        </w:rPr>
      </w:pPr>
      <w:r w:rsidRPr="004709B7">
        <w:rPr>
          <w:rFonts w:cstheme="minorHAnsi"/>
          <w:sz w:val="24"/>
          <w:szCs w:val="24"/>
        </w:rPr>
        <w:t>State Use Program: Successfully advocated for Governor Pritzker to issue an Executive Order that prohibits State Use contracts from paying worker’s sub-minimum wage. Existing contracts already paying sub-minimum wage were re-negotiated by the State. Efforts to codify this into legislation are ongoing</w:t>
      </w:r>
    </w:p>
    <w:p w14:paraId="13EB4F24" w14:textId="77777777" w:rsidR="00303AA9" w:rsidRPr="004709B7" w:rsidRDefault="00303AA9" w:rsidP="002013BD">
      <w:pPr>
        <w:numPr>
          <w:ilvl w:val="0"/>
          <w:numId w:val="2"/>
        </w:numPr>
        <w:spacing w:after="240" w:line="240" w:lineRule="auto"/>
        <w:jc w:val="both"/>
        <w:rPr>
          <w:rFonts w:cstheme="minorHAnsi"/>
          <w:sz w:val="24"/>
          <w:szCs w:val="24"/>
        </w:rPr>
      </w:pPr>
      <w:r w:rsidRPr="004709B7">
        <w:rPr>
          <w:rFonts w:cstheme="minorHAnsi"/>
          <w:sz w:val="24"/>
          <w:szCs w:val="24"/>
        </w:rPr>
        <w:t>Business Enterprise Program: continued to advocate that the State revise its regulations so that sheltered workshops are no longer considered a disability owned business</w:t>
      </w:r>
    </w:p>
    <w:p w14:paraId="4547DFC9" w14:textId="77777777" w:rsidR="00303AA9" w:rsidRPr="004709B7" w:rsidRDefault="00303AA9" w:rsidP="002013BD">
      <w:pPr>
        <w:numPr>
          <w:ilvl w:val="0"/>
          <w:numId w:val="2"/>
        </w:numPr>
        <w:spacing w:after="240" w:line="240" w:lineRule="auto"/>
        <w:jc w:val="both"/>
        <w:rPr>
          <w:rFonts w:cstheme="minorHAnsi"/>
          <w:sz w:val="24"/>
          <w:szCs w:val="24"/>
        </w:rPr>
      </w:pPr>
      <w:r w:rsidRPr="004709B7">
        <w:rPr>
          <w:rFonts w:cstheme="minorHAnsi"/>
          <w:sz w:val="24"/>
          <w:szCs w:val="24"/>
        </w:rPr>
        <w:t>Accessibility of State Services Related to Employment: The Workforce Development Work Group collaborated with the Governor’s Office, CMS, IDES and DoIT to ensure that State employment-related services are accessible to people with disabilities, including unemployment services, employment forms, stage agency websites and the WebEx platform</w:t>
      </w:r>
    </w:p>
    <w:p w14:paraId="71610C57" w14:textId="77777777" w:rsidR="00303AA9" w:rsidRPr="004709B7" w:rsidRDefault="00303AA9" w:rsidP="002013BD">
      <w:pPr>
        <w:numPr>
          <w:ilvl w:val="0"/>
          <w:numId w:val="2"/>
        </w:numPr>
        <w:spacing w:after="240" w:line="240" w:lineRule="auto"/>
        <w:jc w:val="both"/>
        <w:rPr>
          <w:rFonts w:cstheme="minorHAnsi"/>
          <w:sz w:val="24"/>
          <w:szCs w:val="24"/>
        </w:rPr>
      </w:pPr>
      <w:r w:rsidRPr="004709B7">
        <w:rPr>
          <w:rFonts w:cstheme="minorHAnsi"/>
          <w:sz w:val="24"/>
          <w:szCs w:val="24"/>
        </w:rPr>
        <w:t>Reasonable Accommodations for State Workers: In conjunction with the EEOPD Legislative Committee, the Workforce Development Work Group drafted and advocated for legislation that would remove reasonable accommodations (such as those involving assistive technology) from the Illinois Procurement Code, and therefore avoid unnecessary delays providing reasonable accommodations to state employees. The legislation was passed by the General Assembly, signed by the Governor, and is now in effect</w:t>
      </w:r>
    </w:p>
    <w:p w14:paraId="07E20B07" w14:textId="38F75613" w:rsidR="00466BDA" w:rsidRPr="00042CA4" w:rsidRDefault="00303AA9" w:rsidP="00042CA4">
      <w:pPr>
        <w:numPr>
          <w:ilvl w:val="0"/>
          <w:numId w:val="2"/>
        </w:numPr>
        <w:spacing w:after="240" w:line="240" w:lineRule="auto"/>
        <w:jc w:val="both"/>
        <w:rPr>
          <w:rFonts w:cstheme="minorHAnsi"/>
          <w:sz w:val="24"/>
          <w:szCs w:val="24"/>
        </w:rPr>
      </w:pPr>
      <w:r w:rsidRPr="00B328EA">
        <w:rPr>
          <w:rFonts w:cstheme="minorHAnsi"/>
          <w:sz w:val="24"/>
          <w:szCs w:val="24"/>
        </w:rPr>
        <w:t>Removing Employment Application Barriers: Identified a barrier to employment for persons with disabilities as many people with disabilities, including those with developmental and</w:t>
      </w:r>
      <w:r w:rsidR="00042CA4">
        <w:rPr>
          <w:rFonts w:cstheme="minorHAnsi"/>
          <w:sz w:val="24"/>
          <w:szCs w:val="24"/>
        </w:rPr>
        <w:t xml:space="preserve"> </w:t>
      </w:r>
      <w:r w:rsidR="00433F76" w:rsidRPr="00042CA4">
        <w:rPr>
          <w:rFonts w:cstheme="minorHAnsi"/>
          <w:sz w:val="24"/>
          <w:szCs w:val="24"/>
        </w:rPr>
        <w:t>intellectual disabilities were unable to comply with the State’s employment application process, which included testing and interview. As a result, the State of Illinois and Equip for Equality entered into a Memorandum of Understanding to negotiate and try to resolve this issue. The Workforce Development Workgroup is carefully monitoring these negotiations</w:t>
      </w:r>
    </w:p>
    <w:p w14:paraId="7FEEC6FA" w14:textId="77777777" w:rsidR="00B328EA" w:rsidRDefault="00B328EA" w:rsidP="002013BD">
      <w:pPr>
        <w:pStyle w:val="ListParagraph"/>
        <w:spacing w:after="240" w:line="240" w:lineRule="auto"/>
        <w:ind w:left="360"/>
        <w:contextualSpacing w:val="0"/>
        <w:jc w:val="both"/>
        <w:rPr>
          <w:sz w:val="24"/>
          <w:szCs w:val="24"/>
        </w:rPr>
      </w:pPr>
    </w:p>
    <w:p w14:paraId="3CADD2EC" w14:textId="0DF15FA4" w:rsidR="00433F76" w:rsidRDefault="00366FDE" w:rsidP="002013BD">
      <w:pPr>
        <w:pStyle w:val="ListParagraph"/>
        <w:spacing w:after="240" w:line="240" w:lineRule="auto"/>
        <w:ind w:left="360"/>
        <w:contextualSpacing w:val="0"/>
        <w:jc w:val="both"/>
        <w:rPr>
          <w:sz w:val="24"/>
          <w:szCs w:val="24"/>
        </w:rPr>
      </w:pPr>
      <w:r>
        <w:rPr>
          <w:rFonts w:cstheme="minorHAnsi"/>
          <w:noProof/>
          <w:color w:val="000000"/>
        </w:rPr>
        <mc:AlternateContent>
          <mc:Choice Requires="wps">
            <w:drawing>
              <wp:anchor distT="0" distB="0" distL="114300" distR="114300" simplePos="0" relativeHeight="251662336" behindDoc="0" locked="0" layoutInCell="1" allowOverlap="1" wp14:anchorId="6E1556A0" wp14:editId="3811636B">
                <wp:simplePos x="0" y="0"/>
                <wp:positionH relativeFrom="margin">
                  <wp:align>left</wp:align>
                </wp:positionH>
                <wp:positionV relativeFrom="paragraph">
                  <wp:posOffset>0</wp:posOffset>
                </wp:positionV>
                <wp:extent cx="1828800" cy="685800"/>
                <wp:effectExtent l="0" t="0" r="19050" b="19050"/>
                <wp:wrapNone/>
                <wp:docPr id="6" name="Rectangle: Diagonal Corners Snipped 6"/>
                <wp:cNvGraphicFramePr/>
                <a:graphic xmlns:a="http://schemas.openxmlformats.org/drawingml/2006/main">
                  <a:graphicData uri="http://schemas.microsoft.com/office/word/2010/wordprocessingShape">
                    <wps:wsp>
                      <wps:cNvSpPr/>
                      <wps:spPr>
                        <a:xfrm>
                          <a:off x="0" y="0"/>
                          <a:ext cx="1828800" cy="685800"/>
                        </a:xfrm>
                        <a:prstGeom prst="snip2Diag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6E0E79" w14:textId="39E60276" w:rsidR="00366FDE" w:rsidRPr="00854566" w:rsidRDefault="00366FDE" w:rsidP="00854566">
                            <w:pPr>
                              <w:spacing w:after="0" w:line="240" w:lineRule="auto"/>
                              <w:jc w:val="center"/>
                              <w:rPr>
                                <w:b/>
                                <w:bCs/>
                                <w:color w:val="FFFFFF" w:themeColor="background1"/>
                                <w:sz w:val="28"/>
                                <w:szCs w:val="28"/>
                              </w:rPr>
                            </w:pPr>
                            <w:r w:rsidRPr="00854566">
                              <w:rPr>
                                <w:b/>
                                <w:bCs/>
                                <w:color w:val="FFFFFF" w:themeColor="background1"/>
                                <w:sz w:val="28"/>
                                <w:szCs w:val="28"/>
                              </w:rPr>
                              <w:t>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556A0" id="Rectangle: Diagonal Corners Snipped 6" o:spid="_x0000_s1033" style="position:absolute;left:0;text-align:left;margin-left:0;margin-top:0;width:2in;height:5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2880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2NqAIAAKIFAAAOAAAAZHJzL2Uyb0RvYy54bWysVE1v2zAMvQ/YfxB0X+1kbZoZdYogRYcB&#10;RVs0HXpWZCkWIIuapMTOfv0o2XGDtthhWA4KZZKPH3rk1XXXaLIXziswJZ2c5ZQIw6FSZlvSn8+3&#10;X+aU+MBMxTQYUdKD8PR68fnTVWsLMYUadCUcQRDji9aWtA7BFlnmeS0a5s/ACoNKCa5hAa9um1WO&#10;tYje6Gya57OsBVdZB1x4j19veiVdJHwpBQ8PUnoRiC4p5hbS6dK5iWe2uGLF1jFbKz6kwf4hi4Yp&#10;g0FHqBsWGNk59Q6qUdyBBxnOODQZSKm4SDVgNZP8TTXrmlmRasHmeDu2yf8/WH6/f3REVSWdUWJY&#10;g0/0hE1jZqtFQW4U24JhmqzAGXxksjbKWlGRWWxca32B/mv76IabRzF2oZOuif9YH+lSsw9js0UX&#10;CMePk/l0Ps/xTTjqZvOLKCNM9uptnQ/fBTQkCiX1GHsaM4oJpmaz/Z0Pvc/RNkb1oFV1q7ROF7fd&#10;rLQje4YMuMy/5stjmBOzLJbSJ5+kcNAiOmvzJCR2B9OdpoiJl2LEY5wLEya9qmaV6MNc5Pgbihk9&#10;UmkJMCJLTG/EHgAi599j9/UN9tFVJFqPzvnfEuudR48UGUwYnRtlwH0EoLGqIXJvj+mftCaKodt0&#10;iTmX0TJ+2UB1QDY56MfMW36r8OnumA+PzOFc4WvjrggPeEgNbUlhkCipwf3+6Hu0R7qjlpIW5xR5&#10;8GvHnKBE/zA4CN8m5+dxsNPl/OJyihd3qtmcasyuWQESYYJbyfIkRvugj6J00LzgSlnGqKhihmPs&#10;kvLgjpdV6PcHLiUulstkhsNsWbgza8sjeOxzZORz98KcHfgbkPn3cJxpVrxhb28bPQ0sdwGkStR+&#10;7evwArgIEpWGpRU3zek9Wb2u1sUfAAAA//8DAFBLAwQUAAYACAAAACEAfxsR1NcAAAAFAQAADwAA&#10;AGRycy9kb3ducmV2LnhtbEyPQU/DMAyF70j8h8hI3Fi6Ik1VaTpNCIY4MvYDvMa01RKnarKt66/H&#10;cIGL5af39Py5Wk/eqTONsQ9sYLnIQBE3wfbcGth/vj4UoGJCtugCk4ErRVjXtzcVljZc+IPOu9Qq&#10;KeFYooEupaHUOjYdeYyLMBCL9xVGj0nk2Go74kXKvdN5lq20x57lQocDPXfUHHcnb8AuV/OL38Z3&#10;KubHNzfn3vJ1a8z93bR5ApVoSn9h+MEXdKiF6RBObKNyBuSR9DvFy4tC5EFCmSy6rvR/+vobAAD/&#10;/wMAUEsBAi0AFAAGAAgAAAAhALaDOJL+AAAA4QEAABMAAAAAAAAAAAAAAAAAAAAAAFtDb250ZW50&#10;X1R5cGVzXS54bWxQSwECLQAUAAYACAAAACEAOP0h/9YAAACUAQAACwAAAAAAAAAAAAAAAAAvAQAA&#10;X3JlbHMvLnJlbHNQSwECLQAUAAYACAAAACEAtkr9jagCAACiBQAADgAAAAAAAAAAAAAAAAAuAgAA&#10;ZHJzL2Uyb0RvYy54bWxQSwECLQAUAAYACAAAACEAfxsR1NcAAAAFAQAADwAAAAAAAAAAAAAAAAAC&#10;BQAAZHJzL2Rvd25yZXYueG1sUEsFBgAAAAAEAAQA8wAAAAYGAAAAAA==&#10;" adj="-11796480,,5400" path="m,l1714498,r114302,114302l1828800,685800r,l114302,685800,,571498,,xe" fillcolor="#7030a0" strokecolor="#1f3763 [1604]" strokeweight="1pt">
                <v:stroke joinstyle="miter"/>
                <v:formulas/>
                <v:path arrowok="t" o:connecttype="custom" o:connectlocs="0,0;1714498,0;1828800,114302;1828800,685800;1828800,685800;114302,685800;0,571498;0,0" o:connectangles="0,0,0,0,0,0,0,0" textboxrect="0,0,1828800,685800"/>
                <v:textbox>
                  <w:txbxContent>
                    <w:p w14:paraId="3D6E0E79" w14:textId="39E60276" w:rsidR="00366FDE" w:rsidRPr="00854566" w:rsidRDefault="00366FDE" w:rsidP="00854566">
                      <w:pPr>
                        <w:spacing w:after="0" w:line="240" w:lineRule="auto"/>
                        <w:jc w:val="center"/>
                        <w:rPr>
                          <w:b/>
                          <w:bCs/>
                          <w:color w:val="FFFFFF" w:themeColor="background1"/>
                          <w:sz w:val="28"/>
                          <w:szCs w:val="28"/>
                        </w:rPr>
                      </w:pPr>
                      <w:r w:rsidRPr="00854566">
                        <w:rPr>
                          <w:b/>
                          <w:bCs/>
                          <w:color w:val="FFFFFF" w:themeColor="background1"/>
                          <w:sz w:val="28"/>
                          <w:szCs w:val="28"/>
                        </w:rPr>
                        <w:t>NEXT STEPS:</w:t>
                      </w:r>
                    </w:p>
                  </w:txbxContent>
                </v:textbox>
                <w10:wrap anchorx="margin"/>
              </v:shape>
            </w:pict>
          </mc:Fallback>
        </mc:AlternateContent>
      </w:r>
    </w:p>
    <w:p w14:paraId="24A72DF2" w14:textId="7D03BAF2" w:rsidR="00366FDE" w:rsidRDefault="00366FDE" w:rsidP="002013BD">
      <w:pPr>
        <w:pStyle w:val="NormalWeb"/>
        <w:spacing w:before="0" w:beforeAutospacing="0" w:after="240" w:afterAutospacing="0"/>
        <w:ind w:left="360"/>
        <w:jc w:val="both"/>
        <w:rPr>
          <w:rFonts w:asciiTheme="minorHAnsi" w:hAnsiTheme="minorHAnsi" w:cstheme="minorHAnsi"/>
          <w:color w:val="000000"/>
        </w:rPr>
      </w:pPr>
    </w:p>
    <w:p w14:paraId="1327C45D" w14:textId="77777777" w:rsidR="00366FDE" w:rsidRDefault="00366FDE" w:rsidP="002013BD">
      <w:pPr>
        <w:pStyle w:val="NormalWeb"/>
        <w:spacing w:before="0" w:beforeAutospacing="0" w:after="240" w:afterAutospacing="0"/>
        <w:ind w:left="360"/>
        <w:jc w:val="both"/>
        <w:rPr>
          <w:rFonts w:asciiTheme="minorHAnsi" w:hAnsiTheme="minorHAnsi" w:cstheme="minorHAnsi"/>
          <w:color w:val="000000"/>
        </w:rPr>
      </w:pPr>
    </w:p>
    <w:p w14:paraId="2E6C4A7D" w14:textId="482092A9" w:rsidR="00366FDE" w:rsidRPr="00B328EA" w:rsidRDefault="00366FDE" w:rsidP="002013BD">
      <w:pPr>
        <w:numPr>
          <w:ilvl w:val="0"/>
          <w:numId w:val="2"/>
        </w:numPr>
        <w:spacing w:after="240" w:line="240" w:lineRule="auto"/>
        <w:jc w:val="both"/>
        <w:rPr>
          <w:rFonts w:cstheme="minorHAnsi"/>
          <w:sz w:val="24"/>
          <w:szCs w:val="24"/>
        </w:rPr>
      </w:pPr>
      <w:r w:rsidRPr="00B328EA">
        <w:rPr>
          <w:rFonts w:cstheme="minorHAnsi"/>
          <w:sz w:val="24"/>
          <w:szCs w:val="24"/>
        </w:rPr>
        <w:t>The Workforce Development Work Group had an initial meeting with Division of Rehabilitation Services Director Rahnee Patrick about ways to collaborate with the Interagency Committee of Employees with Disabilities (ICED) on the shared priority of the State of Illinois being a model employer. Strategies in the coming year may include advocating for the State to adopt a 7% hiring goal for people with disabilities and creating a disability-hiring preference, similar to the State’s veterans’ preference</w:t>
      </w:r>
    </w:p>
    <w:p w14:paraId="491B642C" w14:textId="24972530" w:rsidR="00D23158" w:rsidRDefault="00D23158" w:rsidP="002013BD">
      <w:pPr>
        <w:spacing w:after="240" w:line="240" w:lineRule="auto"/>
        <w:jc w:val="both"/>
        <w:rPr>
          <w:sz w:val="24"/>
          <w:szCs w:val="24"/>
        </w:rPr>
      </w:pPr>
      <w:r>
        <w:rPr>
          <w:sz w:val="24"/>
          <w:szCs w:val="24"/>
        </w:rPr>
        <w:br w:type="page"/>
      </w:r>
    </w:p>
    <w:p w14:paraId="1AE27B6F" w14:textId="77777777" w:rsidR="00A957DF" w:rsidRPr="002013BD" w:rsidRDefault="002E3F13" w:rsidP="00A957DF">
      <w:pPr>
        <w:spacing w:after="240" w:line="240" w:lineRule="auto"/>
        <w:rPr>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17BF1DF" wp14:editId="0E1FCFD3">
                <wp:simplePos x="0" y="0"/>
                <wp:positionH relativeFrom="margin">
                  <wp:align>right</wp:align>
                </wp:positionH>
                <wp:positionV relativeFrom="margin">
                  <wp:align>top</wp:align>
                </wp:positionV>
                <wp:extent cx="2286000" cy="1143000"/>
                <wp:effectExtent l="0" t="0" r="19050" b="19050"/>
                <wp:wrapNone/>
                <wp:docPr id="7" name="Rectangle: Diagonal Corners Rounded 7"/>
                <wp:cNvGraphicFramePr/>
                <a:graphic xmlns:a="http://schemas.openxmlformats.org/drawingml/2006/main">
                  <a:graphicData uri="http://schemas.microsoft.com/office/word/2010/wordprocessingShape">
                    <wps:wsp>
                      <wps:cNvSpPr/>
                      <wps:spPr>
                        <a:xfrm>
                          <a:off x="0" y="0"/>
                          <a:ext cx="2286000" cy="1143000"/>
                        </a:xfrm>
                        <a:prstGeom prst="round2DiagRect">
                          <a:avLst/>
                        </a:prstGeom>
                        <a:solidFill>
                          <a:srgbClr val="82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787923" w14:textId="7F9BC8FD" w:rsidR="002E3F13" w:rsidRPr="002E3F13" w:rsidRDefault="002E3F13" w:rsidP="00854566">
                            <w:pPr>
                              <w:spacing w:after="0" w:line="240" w:lineRule="auto"/>
                              <w:jc w:val="center"/>
                              <w:rPr>
                                <w:b/>
                                <w:bCs/>
                                <w:sz w:val="36"/>
                                <w:szCs w:val="36"/>
                              </w:rPr>
                            </w:pPr>
                            <w:r w:rsidRPr="002E3F13">
                              <w:rPr>
                                <w:b/>
                                <w:bCs/>
                                <w:sz w:val="36"/>
                                <w:szCs w:val="36"/>
                              </w:rPr>
                              <w:t>TRANSITION WORKGROUP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F1DF" id="Rectangle: Diagonal Corners Rounded 7" o:spid="_x0000_s1034" style="position:absolute;margin-left:128.8pt;margin-top:0;width:180pt;height:90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coordsize="2286000,1143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vWqAIAAKQFAAAOAAAAZHJzL2Uyb0RvYy54bWysVEtv2zAMvg/YfxB0Xx1naZsZdYogRYcB&#10;RVe0HXpWZCkWIIuapMTOfv0o+dGgK3YYdpFFk/z40EdeXXeNJgfhvAJT0vxsRokwHCpldiX98Xz7&#10;aUmJD8xUTIMRJT0KT69XHz9ctbYQc6hBV8IRBDG+aG1J6xBskWWe16Jh/gysMKiU4BoWUHS7rHKs&#10;RfRGZ/PZ7CJrwVXWARfe49+bXklXCV9KwcN3Kb0IRJcUcwvpdOncxjNbXbFi55itFR/SYP+QRcOU&#10;waAT1A0LjOyd+gOqUdyBBxnOODQZSKm4SDVgNfnsTTVPNbMi1YLN8XZqk/9/sPz+8OCIqkp6SYlh&#10;DT7RIzaNmZ0WBblRbAeGabIBZ/CRySPsTSUqchkb11pfoP+TfXCD5PEau9BJ18Qv1ke61Ozj1GzR&#10;BcLx53y+vJjN8E046vJ88TkKiJO9ulvnw1cBDYmXkroYfB5ziimmdrPDnQ+902gc43rQqrpVWifB&#10;7bYb7ciBIQeWSJopzolZFovp00+3cNQiOmvzKCT2JyacIiZmigmPcS5MyHtVzSrRhzk/jRK5HD1S&#10;bQkwIktMb8IeAEbLHmTE7usb7KOrSMSenGd/S6x3njxSZDBhcm6UAfcegMaqhsi9PaZ/0pp4Dd22&#10;S9xZjnTYQnVEPjnoB81bfqvw7e6YDw/M4WThe+O2CN/xkBraksJwo6QG9+u9/9EeCY9aSlqc1JL6&#10;n3vmBCX6m8FR+JIvFnG0k7A4v5yj4E4121ON2TcbQCLkuJcsT9doH/R4lQ6aF1wq6xgVVcxwjF1S&#10;HtwobEK/QXAtcbFeJzMcZ8vCnXmyPILHPkdGPncvzNmBwAG5fw/jVLPiDXt72+hpYL0PIFWidux0&#10;39fhBXAVJCoNayvumlM5Wb0u19VvAAAA//8DAFBLAwQUAAYACAAAACEA6WcVu9oAAAAFAQAADwAA&#10;AGRycy9kb3ducmV2LnhtbEyPQUvDQBCF70L/wzKCN7uxgRBiNqWt9CAixdqLt2l2TILZ2ZjdtvHf&#10;O3rRyzCP93jzTbmcXK/ONIbOs4G7eQKKuPa248bA4XV7m4MKEdli75kMfFGAZTW7KrGw/sIvdN7H&#10;RkkJhwINtDEOhdahbslhmPuBWLx3PzqMIsdG2xEvUu56vUiSTDvsWC60ONCmpfpjf3IGnh/SzyeX&#10;Hzy/7dJseLTTYrddG3NzPa3uQUWa4l8YfvAFHSphOvoT26B6A/JI/J3ipVki8iihXBZdlfo/ffUN&#10;AAD//wMAUEsBAi0AFAAGAAgAAAAhALaDOJL+AAAA4QEAABMAAAAAAAAAAAAAAAAAAAAAAFtDb250&#10;ZW50X1R5cGVzXS54bWxQSwECLQAUAAYACAAAACEAOP0h/9YAAACUAQAACwAAAAAAAAAAAAAAAAAv&#10;AQAAX3JlbHMvLnJlbHNQSwECLQAUAAYACAAAACEAuwLb1qgCAACkBQAADgAAAAAAAAAAAAAAAAAu&#10;AgAAZHJzL2Uyb0RvYy54bWxQSwECLQAUAAYACAAAACEA6WcVu9oAAAAFAQAADwAAAAAAAAAAAAAA&#10;AAACBQAAZHJzL2Rvd25yZXYueG1sUEsFBgAAAAAEAAQA8wAAAAkGAAAAAA==&#10;" adj="-11796480,,5400" path="m190504,l2286000,r,l2286000,952496v,105212,-85292,190504,-190504,190504l,1143000r,l,190504c,85292,85292,,190504,xe" fillcolor="#820000" strokecolor="#1f3763 [1604]" strokeweight="1pt">
                <v:stroke joinstyle="miter"/>
                <v:formulas/>
                <v:path arrowok="t" o:connecttype="custom" o:connectlocs="190504,0;2286000,0;2286000,0;2286000,952496;2095496,1143000;0,1143000;0,1143000;0,190504;190504,0" o:connectangles="0,0,0,0,0,0,0,0,0" textboxrect="0,0,2286000,1143000"/>
                <v:textbox>
                  <w:txbxContent>
                    <w:p w14:paraId="4A787923" w14:textId="7F9BC8FD" w:rsidR="002E3F13" w:rsidRPr="002E3F13" w:rsidRDefault="002E3F13" w:rsidP="00854566">
                      <w:pPr>
                        <w:spacing w:after="0" w:line="240" w:lineRule="auto"/>
                        <w:jc w:val="center"/>
                        <w:rPr>
                          <w:b/>
                          <w:bCs/>
                          <w:sz w:val="36"/>
                          <w:szCs w:val="36"/>
                        </w:rPr>
                      </w:pPr>
                      <w:r w:rsidRPr="002E3F13">
                        <w:rPr>
                          <w:b/>
                          <w:bCs/>
                          <w:sz w:val="36"/>
                          <w:szCs w:val="36"/>
                        </w:rPr>
                        <w:t>TRANSITION WORKGROUP</w:t>
                      </w:r>
                    </w:p>
                  </w:txbxContent>
                </v:textbox>
                <w10:wrap anchorx="margin" anchory="margin"/>
              </v:shape>
            </w:pict>
          </mc:Fallback>
        </mc:AlternateContent>
      </w:r>
    </w:p>
    <w:p w14:paraId="7DA6125C" w14:textId="77777777" w:rsidR="00A957DF" w:rsidRPr="002013BD" w:rsidRDefault="00A957DF" w:rsidP="00A957DF">
      <w:pPr>
        <w:spacing w:after="240" w:line="240" w:lineRule="auto"/>
        <w:rPr>
          <w:sz w:val="24"/>
          <w:szCs w:val="24"/>
        </w:rPr>
      </w:pPr>
    </w:p>
    <w:p w14:paraId="671B46BC" w14:textId="1F62A6C9" w:rsidR="00A957DF" w:rsidRPr="002013BD" w:rsidRDefault="00A957DF" w:rsidP="00A957DF">
      <w:pPr>
        <w:spacing w:after="240" w:line="240" w:lineRule="auto"/>
        <w:rPr>
          <w:sz w:val="24"/>
          <w:szCs w:val="24"/>
        </w:rPr>
      </w:pPr>
      <w:r w:rsidRPr="002E3F13">
        <w:rPr>
          <w:rFonts w:eastAsia="Times New Roman" w:cstheme="minorHAnsi"/>
          <w:noProof/>
          <w:sz w:val="24"/>
          <w:szCs w:val="24"/>
        </w:rPr>
        <mc:AlternateContent>
          <mc:Choice Requires="wps">
            <w:drawing>
              <wp:anchor distT="0" distB="0" distL="114300" distR="114300" simplePos="0" relativeHeight="251664384" behindDoc="0" locked="0" layoutInCell="1" allowOverlap="1" wp14:anchorId="7B5C3885" wp14:editId="26A536E7">
                <wp:simplePos x="0" y="0"/>
                <wp:positionH relativeFrom="margin">
                  <wp:align>left</wp:align>
                </wp:positionH>
                <wp:positionV relativeFrom="paragraph">
                  <wp:posOffset>0</wp:posOffset>
                </wp:positionV>
                <wp:extent cx="1828800" cy="685800"/>
                <wp:effectExtent l="0" t="0" r="19050" b="19050"/>
                <wp:wrapNone/>
                <wp:docPr id="8" name="Rectangle: Diagonal Corners Snipped 8"/>
                <wp:cNvGraphicFramePr/>
                <a:graphic xmlns:a="http://schemas.openxmlformats.org/drawingml/2006/main">
                  <a:graphicData uri="http://schemas.microsoft.com/office/word/2010/wordprocessingShape">
                    <wps:wsp>
                      <wps:cNvSpPr/>
                      <wps:spPr>
                        <a:xfrm>
                          <a:off x="0" y="0"/>
                          <a:ext cx="1828800" cy="685800"/>
                        </a:xfrm>
                        <a:prstGeom prst="snip2Diag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CB3A0C" w14:textId="6ECCECC8" w:rsidR="002E3F13" w:rsidRPr="00854566" w:rsidRDefault="002E3F13" w:rsidP="002013BD">
                            <w:pPr>
                              <w:spacing w:after="0" w:line="240" w:lineRule="auto"/>
                              <w:jc w:val="center"/>
                              <w:rPr>
                                <w:b/>
                                <w:bCs/>
                                <w:color w:val="FFFFFF" w:themeColor="background1"/>
                                <w:sz w:val="28"/>
                                <w:szCs w:val="28"/>
                              </w:rPr>
                            </w:pPr>
                            <w:r w:rsidRPr="00854566">
                              <w:rPr>
                                <w:b/>
                                <w:bCs/>
                                <w:color w:val="FFFFFF" w:themeColor="background1"/>
                                <w:sz w:val="28"/>
                                <w:szCs w:val="28"/>
                              </w:rPr>
                              <w:t>COMMITMENT: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C3885" id="Rectangle: Diagonal Corners Snipped 8" o:spid="_x0000_s1035" style="position:absolute;margin-left:0;margin-top:0;width:2in;height:5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2880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KpwIAAKIFAAAOAAAAZHJzL2Uyb0RvYy54bWysVEtv2zAMvg/YfxB0X+1kfaRGnSJI0WFA&#10;0RZNi54VWYoFyKImKbGzXz9KdtygLXYYloNCmeTHhz7y6rprNNkJ5xWYkk5OckqE4VApsynpy/Pt&#10;txklPjBTMQ1GlHQvPL2ef/1y1dpCTKEGXQlHEMT4orUlrUOwRZZ5XouG+ROwwqBSgmtYwKvbZJVj&#10;LaI3Opvm+XnWgqusAy68x683vZLOE76UgocHKb0IRJcUcwvpdOlcxzObX7Fi45itFR/SYP+QRcOU&#10;waAj1A0LjGyd+gDVKO7AgwwnHJoMpFRcpBqwmkn+rppVzaxItWBzvB3b5P8fLL/fPTqiqpLiQxnW&#10;4BM9YdOY2WhRkBvFNmCYJktwBh+ZrIyyVlRkFhvXWl+g/8o+uuHmUYxd6KRr4j/WR7rU7P3YbNEF&#10;wvHjZDadzXJ8E46689lZlBEme/O2zocfAhoShZJ6jD2NGcUEU7PZ7s6H3udgG6N60Kq6VVqni9us&#10;l9qRHUMGXOTf88UhzJFZFkvpk09S2GsRnbV5EhK7g+lOU8TESzHiMc6FCZNeVbNK9GHOcvwNxYwe&#10;qbQEGJElpjdiDwCR8x+x+/oG++gqEq1H5/xvifXOo0eKDCaMzo0y4D4D0FjVELm3x/SPWhPF0K27&#10;xJzLaBm/rKHaI5sc9GPmLb9V+HR3zIdH5nCu8LVxV4QHPKSGtqQwSJTU4H5/9j3aI91RS0mLc4o8&#10;+LVlTlCifxochMvJ6Wkc7HQ5PbuY4sUda9bHGrNtloBEmOBWsjyJ0T7ogygdNK+4UhYxKqqY4Ri7&#10;pDy4w2UZ+v2BS4mLxSKZ4TBbFu7MyvIIHvscGfncvTJnB/4GZP49HGaaFe/Y29tGTwOLbQCpErXf&#10;+jq8AC6CRKVhacVNc3xPVm+rdf4HAAD//wMAUEsDBBQABgAIAAAAIQB/GxHU1wAAAAUBAAAPAAAA&#10;ZHJzL2Rvd25yZXYueG1sTI9BT8MwDIXvSPyHyEjcWLoiTVVpOk0Ihjgy9gO8xrTVEqdqsq3rr8dw&#10;gYvlp/f0/LlaT96pM42xD2xguchAETfB9twa2H++PhSgYkK26AKTgStFWNe3NxWWNlz4g8671Cop&#10;4ViigS6lodQ6Nh15jIswEIv3FUaPSeTYajviRcq903mWrbTHnuVChwM9d9QcdydvwC5X84vfxncq&#10;5sc3N+fe8nVrzP3dtHkClWhKf2H4wRd0qIXpEE5so3IG5JH0O8XLi0LkQUKZLLqu9H/6+hsAAP//&#10;AwBQSwECLQAUAAYACAAAACEAtoM4kv4AAADhAQAAEwAAAAAAAAAAAAAAAAAAAAAAW0NvbnRlbnRf&#10;VHlwZXNdLnhtbFBLAQItABQABgAIAAAAIQA4/SH/1gAAAJQBAAALAAAAAAAAAAAAAAAAAC8BAABf&#10;cmVscy8ucmVsc1BLAQItABQABgAIAAAAIQBA/D1KpwIAAKIFAAAOAAAAAAAAAAAAAAAAAC4CAABk&#10;cnMvZTJvRG9jLnhtbFBLAQItABQABgAIAAAAIQB/GxHU1wAAAAUBAAAPAAAAAAAAAAAAAAAAAAEF&#10;AABkcnMvZG93bnJldi54bWxQSwUGAAAAAAQABADzAAAABQYAAAAA&#10;" adj="-11796480,,5400" path="m,l1714498,r114302,114302l1828800,685800r,l114302,685800,,571498,,xe" fillcolor="#7030a0" strokecolor="#1f3763 [1604]" strokeweight="1pt">
                <v:stroke joinstyle="miter"/>
                <v:formulas/>
                <v:path arrowok="t" o:connecttype="custom" o:connectlocs="0,0;1714498,0;1828800,114302;1828800,685800;1828800,685800;114302,685800;0,571498;0,0" o:connectangles="0,0,0,0,0,0,0,0" textboxrect="0,0,1828800,685800"/>
                <v:textbox>
                  <w:txbxContent>
                    <w:p w14:paraId="4ECB3A0C" w14:textId="6ECCECC8" w:rsidR="002E3F13" w:rsidRPr="00854566" w:rsidRDefault="002E3F13" w:rsidP="002013BD">
                      <w:pPr>
                        <w:spacing w:after="0" w:line="240" w:lineRule="auto"/>
                        <w:jc w:val="center"/>
                        <w:rPr>
                          <w:b/>
                          <w:bCs/>
                          <w:color w:val="FFFFFF" w:themeColor="background1"/>
                          <w:sz w:val="28"/>
                          <w:szCs w:val="28"/>
                        </w:rPr>
                      </w:pPr>
                      <w:r w:rsidRPr="00854566">
                        <w:rPr>
                          <w:b/>
                          <w:bCs/>
                          <w:color w:val="FFFFFF" w:themeColor="background1"/>
                          <w:sz w:val="28"/>
                          <w:szCs w:val="28"/>
                        </w:rPr>
                        <w:t>COMMITMENT:</w:t>
                      </w:r>
                    </w:p>
                  </w:txbxContent>
                </v:textbox>
                <w10:wrap anchorx="margin"/>
              </v:shape>
            </w:pict>
          </mc:Fallback>
        </mc:AlternateContent>
      </w:r>
    </w:p>
    <w:p w14:paraId="1C75891E" w14:textId="44267339" w:rsidR="00A957DF" w:rsidRDefault="00A957DF" w:rsidP="00A957DF">
      <w:pPr>
        <w:spacing w:after="240" w:line="240" w:lineRule="auto"/>
        <w:rPr>
          <w:sz w:val="24"/>
          <w:szCs w:val="24"/>
        </w:rPr>
      </w:pPr>
    </w:p>
    <w:p w14:paraId="641A102C" w14:textId="3732A879" w:rsidR="00A957DF" w:rsidRPr="002013BD" w:rsidRDefault="00A957DF" w:rsidP="00A957DF">
      <w:pPr>
        <w:spacing w:after="240" w:line="240" w:lineRule="auto"/>
        <w:rPr>
          <w:sz w:val="24"/>
          <w:szCs w:val="24"/>
        </w:rPr>
      </w:pPr>
    </w:p>
    <w:p w14:paraId="5B86A518" w14:textId="42947662" w:rsidR="008A3DD5" w:rsidRPr="00B328EA" w:rsidRDefault="00A33E27" w:rsidP="002013BD">
      <w:pPr>
        <w:numPr>
          <w:ilvl w:val="0"/>
          <w:numId w:val="2"/>
        </w:numPr>
        <w:spacing w:after="240" w:line="240" w:lineRule="auto"/>
        <w:jc w:val="both"/>
        <w:rPr>
          <w:rFonts w:cstheme="minorHAnsi"/>
          <w:sz w:val="24"/>
          <w:szCs w:val="24"/>
        </w:rPr>
      </w:pPr>
      <w:r w:rsidRPr="00B328EA">
        <w:rPr>
          <w:rFonts w:cstheme="minorHAnsi"/>
          <w:sz w:val="24"/>
          <w:szCs w:val="24"/>
        </w:rPr>
        <w:t xml:space="preserve">Develop a comprehensive system of transition services/practices that is seamless, easily accessed, culturally competent, geographically sensitive and results in desired post-school outcomes that allow school districts to prepare transition plans and offer services to students </w:t>
      </w:r>
    </w:p>
    <w:p w14:paraId="57786DBF" w14:textId="77777777" w:rsidR="008A3DD5" w:rsidRPr="00B328EA" w:rsidRDefault="00A33E27" w:rsidP="002013BD">
      <w:pPr>
        <w:numPr>
          <w:ilvl w:val="0"/>
          <w:numId w:val="2"/>
        </w:numPr>
        <w:spacing w:after="240" w:line="240" w:lineRule="auto"/>
        <w:jc w:val="both"/>
        <w:rPr>
          <w:rFonts w:cstheme="minorHAnsi"/>
          <w:sz w:val="24"/>
          <w:szCs w:val="24"/>
        </w:rPr>
      </w:pPr>
      <w:r w:rsidRPr="00B328EA">
        <w:rPr>
          <w:rFonts w:cstheme="minorHAnsi"/>
          <w:sz w:val="24"/>
          <w:szCs w:val="24"/>
        </w:rPr>
        <w:t>Revise and expand tracking system for students through transition into adult services, in order to properly monitor services and outcomes</w:t>
      </w:r>
    </w:p>
    <w:p w14:paraId="42172508" w14:textId="77777777" w:rsidR="008A3DD5" w:rsidRPr="00B328EA" w:rsidRDefault="00A33E27" w:rsidP="002013BD">
      <w:pPr>
        <w:numPr>
          <w:ilvl w:val="0"/>
          <w:numId w:val="2"/>
        </w:numPr>
        <w:spacing w:after="240" w:line="240" w:lineRule="auto"/>
        <w:jc w:val="both"/>
        <w:rPr>
          <w:rFonts w:cstheme="minorHAnsi"/>
          <w:sz w:val="24"/>
          <w:szCs w:val="24"/>
        </w:rPr>
      </w:pPr>
      <w:r w:rsidRPr="00B328EA">
        <w:rPr>
          <w:rFonts w:cstheme="minorHAnsi"/>
          <w:sz w:val="24"/>
          <w:szCs w:val="24"/>
        </w:rPr>
        <w:t>Ensure that students who have been part of the Juvenile Justice System or Department of Children and Family Services or in the eligibility categories of an Emotional Disability have access to preparatory experiences and development opportunities as well as that they are appropriately placed, supported, and retain necessary services</w:t>
      </w:r>
    </w:p>
    <w:p w14:paraId="0CF48C49" w14:textId="77777777" w:rsidR="008A3DD5" w:rsidRPr="00B328EA" w:rsidRDefault="00A33E27" w:rsidP="002013BD">
      <w:pPr>
        <w:numPr>
          <w:ilvl w:val="0"/>
          <w:numId w:val="2"/>
        </w:numPr>
        <w:spacing w:after="240" w:line="240" w:lineRule="auto"/>
        <w:jc w:val="both"/>
        <w:rPr>
          <w:rFonts w:cstheme="minorHAnsi"/>
          <w:sz w:val="24"/>
          <w:szCs w:val="24"/>
        </w:rPr>
      </w:pPr>
      <w:r w:rsidRPr="00B328EA">
        <w:rPr>
          <w:rFonts w:cstheme="minorHAnsi"/>
          <w:sz w:val="24"/>
          <w:szCs w:val="24"/>
        </w:rPr>
        <w:t>Ensure alignment between the IDEA transition planning requirements and the Person-Centered Requirements of the HCBS Medicaid Waiver Rules</w:t>
      </w:r>
    </w:p>
    <w:p w14:paraId="1DE6E769" w14:textId="1B6563E8" w:rsidR="00815657" w:rsidRPr="00815657" w:rsidRDefault="00A33E27" w:rsidP="00815657">
      <w:pPr>
        <w:numPr>
          <w:ilvl w:val="0"/>
          <w:numId w:val="2"/>
        </w:numPr>
        <w:spacing w:after="240" w:line="240" w:lineRule="auto"/>
        <w:jc w:val="both"/>
        <w:rPr>
          <w:rFonts w:cstheme="minorHAnsi"/>
          <w:sz w:val="24"/>
          <w:szCs w:val="24"/>
        </w:rPr>
      </w:pPr>
      <w:r w:rsidRPr="00B328EA">
        <w:rPr>
          <w:rFonts w:cstheme="minorHAnsi"/>
          <w:sz w:val="24"/>
          <w:szCs w:val="24"/>
        </w:rPr>
        <w:t>Ensure that Post-Secondary Education Services and Supports are available and in-line with the protections provide by Americans with Disabilities Act (ADA) and Section 504 of the Rehabilitation Act</w:t>
      </w:r>
    </w:p>
    <w:p w14:paraId="43533CAA" w14:textId="77777777" w:rsidR="00815657" w:rsidRDefault="00815657" w:rsidP="002013BD">
      <w:pPr>
        <w:pStyle w:val="ListParagraph"/>
        <w:spacing w:after="240" w:line="240" w:lineRule="auto"/>
        <w:ind w:left="360"/>
        <w:contextualSpacing w:val="0"/>
        <w:jc w:val="both"/>
        <w:rPr>
          <w:sz w:val="24"/>
          <w:szCs w:val="24"/>
        </w:rPr>
      </w:pPr>
    </w:p>
    <w:p w14:paraId="557A7096" w14:textId="1BB67FD8" w:rsidR="00433F76" w:rsidRDefault="00392362" w:rsidP="002013BD">
      <w:pPr>
        <w:pStyle w:val="ListParagraph"/>
        <w:spacing w:after="240" w:line="240" w:lineRule="auto"/>
        <w:ind w:left="360"/>
        <w:contextualSpacing w:val="0"/>
        <w:jc w:val="both"/>
        <w:rPr>
          <w:sz w:val="24"/>
          <w:szCs w:val="24"/>
        </w:rPr>
      </w:pPr>
      <w:r>
        <w:rPr>
          <w:noProof/>
          <w:sz w:val="24"/>
          <w:szCs w:val="24"/>
        </w:rPr>
        <mc:AlternateContent>
          <mc:Choice Requires="wps">
            <w:drawing>
              <wp:anchor distT="0" distB="0" distL="114300" distR="114300" simplePos="0" relativeHeight="251665408" behindDoc="0" locked="0" layoutInCell="1" allowOverlap="1" wp14:anchorId="1676EF97" wp14:editId="110D4135">
                <wp:simplePos x="0" y="0"/>
                <wp:positionH relativeFrom="margin">
                  <wp:align>left</wp:align>
                </wp:positionH>
                <wp:positionV relativeFrom="paragraph">
                  <wp:posOffset>0</wp:posOffset>
                </wp:positionV>
                <wp:extent cx="1828800" cy="685800"/>
                <wp:effectExtent l="0" t="0" r="19050" b="19050"/>
                <wp:wrapNone/>
                <wp:docPr id="10" name="Rectangle: Diagonal Corners Snipped 10"/>
                <wp:cNvGraphicFramePr/>
                <a:graphic xmlns:a="http://schemas.openxmlformats.org/drawingml/2006/main">
                  <a:graphicData uri="http://schemas.microsoft.com/office/word/2010/wordprocessingShape">
                    <wps:wsp>
                      <wps:cNvSpPr/>
                      <wps:spPr>
                        <a:xfrm>
                          <a:off x="0" y="0"/>
                          <a:ext cx="1828800" cy="685800"/>
                        </a:xfrm>
                        <a:prstGeom prst="snip2Diag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F5489D" w14:textId="4B44771F" w:rsidR="00392362" w:rsidRPr="00854566" w:rsidRDefault="00392362" w:rsidP="00854566">
                            <w:pPr>
                              <w:spacing w:after="0" w:line="240" w:lineRule="auto"/>
                              <w:jc w:val="center"/>
                              <w:rPr>
                                <w:b/>
                                <w:bCs/>
                                <w:color w:val="FFFFFF" w:themeColor="background1"/>
                                <w:sz w:val="28"/>
                                <w:szCs w:val="28"/>
                              </w:rPr>
                            </w:pPr>
                            <w:r w:rsidRPr="00854566">
                              <w:rPr>
                                <w:b/>
                                <w:bCs/>
                                <w:color w:val="FFFFFF" w:themeColor="background1"/>
                                <w:sz w:val="28"/>
                                <w:szCs w:val="28"/>
                              </w:rPr>
                              <w:t>ACHIEVEMENTS: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6EF97" id="Rectangle: Diagonal Corners Snipped 10" o:spid="_x0000_s1036" style="position:absolute;left:0;text-align:left;margin-left:0;margin-top:0;width:2in;height:5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2880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2EpwIAAKUFAAAOAAAAZHJzL2Uyb0RvYy54bWysVEtv2zAMvg/YfxB0X+1kfWRGnSJI0WFA&#10;0QZNh54VWYoFyKImKbGzXz9KdtygLXYYloNCmeTHhz7y+qZrNNkL5xWYkk7OckqE4VApsy3pz+e7&#10;LzNKfGCmYhqMKOlBeHoz//zpurWFmEINuhKOIIjxRWtLWodgiyzzvBYN82dghUGlBNewgFe3zSrH&#10;WkRvdDbN88usBVdZB1x4j19veyWdJ3wpBQ+PUnoRiC4p5hbS6dK5iWc2v2bF1jFbKz6kwf4hi4Yp&#10;g0FHqFsWGNk59Q6qUdyBBxnOODQZSKm4SDVgNZP8TTXrmlmRasHmeDu2yf8/WP6wXzmiKnw7bI9h&#10;Db7RE3aNma0WBblVbAuGabIEZ/CVydooa0VF0Bpb11pfIMLartxw8yjGPnTSNfEfKyRdavdhbLfo&#10;AuH4cTKbzmY5huWou5xdRBlhsldv63z4LqAhUSipx+DTmFLMMLWb7e996H2OtjGqB62qO6V1urjt&#10;Zqkd2TPkwFX+NV8cw5yYZbGUPvkkhYMW0VmbJyGxP5juNEVMzBQjHuNcmDDpVTWrRB/mIsffUMzo&#10;kUpLgBFZYnoj9gAQWf8eu69vsI+uIhF7dM7/lljvPHqkyGDC6NwoA+4jAI1VDZF7e0z/pDVRDN2m&#10;O3IHTeOnDVQHJJSDftK85XcK3+6e+bBiDkcLnxvXRXjEQ2poSwqDREkN7vdH36M9Mh61lLQ4qkiE&#10;XzvmBCX6h8FZ+DY5P4+znS7nF1dTvLhTzeZUY3bNEpAJE1xMlicx2gd9FKWD5gW3yiJGRRUzHGOX&#10;lAd3vCxDv0JwL3GxWCQznGfLwr1ZWx7BY6MjJZ+7F+bsQOCA1H+A41iz4g19e9voaWCxCyBV4vZr&#10;X4cnwF2QuDTsrbhsTu/J6nW7zv8AAAD//wMAUEsDBBQABgAIAAAAIQB/GxHU1wAAAAUBAAAPAAAA&#10;ZHJzL2Rvd25yZXYueG1sTI9BT8MwDIXvSPyHyEjcWLoiTVVpOk0Ihjgy9gO8xrTVEqdqsq3rr8dw&#10;gYvlp/f0/LlaT96pM42xD2xguchAETfB9twa2H++PhSgYkK26AKTgStFWNe3NxWWNlz4g8671Cop&#10;4ViigS6lodQ6Nh15jIswEIv3FUaPSeTYajviRcq903mWrbTHnuVChwM9d9QcdydvwC5X84vfxncq&#10;5sc3N+fe8nVrzP3dtHkClWhKf2H4wRd0qIXpEE5so3IG5JH0O8XLi0LkQUKZLLqu9H/6+hsAAP//&#10;AwBQSwECLQAUAAYACAAAACEAtoM4kv4AAADhAQAAEwAAAAAAAAAAAAAAAAAAAAAAW0NvbnRlbnRf&#10;VHlwZXNdLnhtbFBLAQItABQABgAIAAAAIQA4/SH/1gAAAJQBAAALAAAAAAAAAAAAAAAAAC8BAABf&#10;cmVscy8ucmVsc1BLAQItABQABgAIAAAAIQCKaT2EpwIAAKUFAAAOAAAAAAAAAAAAAAAAAC4CAABk&#10;cnMvZTJvRG9jLnhtbFBLAQItABQABgAIAAAAIQB/GxHU1wAAAAUBAAAPAAAAAAAAAAAAAAAAAAEF&#10;AABkcnMvZG93bnJldi54bWxQSwUGAAAAAAQABADzAAAABQYAAAAA&#10;" adj="-11796480,,5400" path="m,l1714498,r114302,114302l1828800,685800r,l114302,685800,,571498,,xe" fillcolor="#7030a0" strokecolor="#1f3763 [1604]" strokeweight="1pt">
                <v:stroke joinstyle="miter"/>
                <v:formulas/>
                <v:path arrowok="t" o:connecttype="custom" o:connectlocs="0,0;1714498,0;1828800,114302;1828800,685800;1828800,685800;114302,685800;0,571498;0,0" o:connectangles="0,0,0,0,0,0,0,0" textboxrect="0,0,1828800,685800"/>
                <v:textbox>
                  <w:txbxContent>
                    <w:p w14:paraId="77F5489D" w14:textId="4B44771F" w:rsidR="00392362" w:rsidRPr="00854566" w:rsidRDefault="00392362" w:rsidP="00854566">
                      <w:pPr>
                        <w:spacing w:after="0" w:line="240" w:lineRule="auto"/>
                        <w:jc w:val="center"/>
                        <w:rPr>
                          <w:b/>
                          <w:bCs/>
                          <w:color w:val="FFFFFF" w:themeColor="background1"/>
                          <w:sz w:val="28"/>
                          <w:szCs w:val="28"/>
                        </w:rPr>
                      </w:pPr>
                      <w:r w:rsidRPr="00854566">
                        <w:rPr>
                          <w:b/>
                          <w:bCs/>
                          <w:color w:val="FFFFFF" w:themeColor="background1"/>
                          <w:sz w:val="28"/>
                          <w:szCs w:val="28"/>
                        </w:rPr>
                        <w:t>ACHIEVEMENTS:</w:t>
                      </w:r>
                    </w:p>
                  </w:txbxContent>
                </v:textbox>
                <w10:wrap anchorx="margin"/>
              </v:shape>
            </w:pict>
          </mc:Fallback>
        </mc:AlternateContent>
      </w:r>
    </w:p>
    <w:p w14:paraId="609D8806" w14:textId="13DE088D" w:rsidR="00D23158" w:rsidRDefault="00D23158" w:rsidP="002013BD">
      <w:pPr>
        <w:pStyle w:val="ListParagraph"/>
        <w:spacing w:after="240" w:line="240" w:lineRule="auto"/>
        <w:ind w:left="360"/>
        <w:contextualSpacing w:val="0"/>
        <w:jc w:val="both"/>
        <w:rPr>
          <w:sz w:val="24"/>
          <w:szCs w:val="24"/>
        </w:rPr>
      </w:pPr>
    </w:p>
    <w:p w14:paraId="1E670E2B" w14:textId="72973B2B" w:rsidR="00D23158" w:rsidRDefault="00D23158" w:rsidP="002013BD">
      <w:pPr>
        <w:pStyle w:val="ListParagraph"/>
        <w:spacing w:after="240" w:line="240" w:lineRule="auto"/>
        <w:ind w:left="360"/>
        <w:contextualSpacing w:val="0"/>
        <w:jc w:val="both"/>
        <w:rPr>
          <w:sz w:val="24"/>
          <w:szCs w:val="24"/>
        </w:rPr>
      </w:pPr>
    </w:p>
    <w:p w14:paraId="4F6348BF" w14:textId="5436223B" w:rsidR="00D23158" w:rsidRPr="00B328EA" w:rsidRDefault="00D23158" w:rsidP="002013BD">
      <w:pPr>
        <w:numPr>
          <w:ilvl w:val="0"/>
          <w:numId w:val="2"/>
        </w:numPr>
        <w:spacing w:after="240" w:line="240" w:lineRule="auto"/>
        <w:jc w:val="both"/>
        <w:rPr>
          <w:rFonts w:cstheme="minorHAnsi"/>
          <w:sz w:val="24"/>
          <w:szCs w:val="24"/>
        </w:rPr>
      </w:pPr>
      <w:r w:rsidRPr="00B328EA">
        <w:rPr>
          <w:rFonts w:cstheme="minorHAnsi"/>
          <w:sz w:val="24"/>
          <w:szCs w:val="24"/>
        </w:rPr>
        <w:t>The EEOPD Transition Workgroup operates with three co-chairs and membership is periodically reviewed to monitor diversity and inclusivity. An updated membership roster is available. Meeting dates have been set and shared for 2022</w:t>
      </w:r>
    </w:p>
    <w:p w14:paraId="2EEAA712" w14:textId="77777777" w:rsidR="00D23158" w:rsidRPr="00B328EA" w:rsidRDefault="00D23158" w:rsidP="002013BD">
      <w:pPr>
        <w:numPr>
          <w:ilvl w:val="0"/>
          <w:numId w:val="2"/>
        </w:numPr>
        <w:spacing w:after="240" w:line="240" w:lineRule="auto"/>
        <w:jc w:val="both"/>
        <w:rPr>
          <w:rFonts w:cstheme="minorHAnsi"/>
          <w:sz w:val="24"/>
          <w:szCs w:val="24"/>
        </w:rPr>
      </w:pPr>
      <w:r w:rsidRPr="00B328EA">
        <w:rPr>
          <w:rFonts w:cstheme="minorHAnsi"/>
          <w:sz w:val="24"/>
          <w:szCs w:val="24"/>
        </w:rPr>
        <w:t>The Transition Workgroup membership currently includes participants from state agencies, universities, community colleges, disability specific organizations, special education cooperative and school boards, advisory councils, parent organizations and a private citizen</w:t>
      </w:r>
    </w:p>
    <w:p w14:paraId="7B1835A7" w14:textId="77777777" w:rsidR="00D23158" w:rsidRPr="00B328EA" w:rsidRDefault="00D23158" w:rsidP="002013BD">
      <w:pPr>
        <w:numPr>
          <w:ilvl w:val="0"/>
          <w:numId w:val="2"/>
        </w:numPr>
        <w:spacing w:after="240" w:line="240" w:lineRule="auto"/>
        <w:jc w:val="both"/>
        <w:rPr>
          <w:rFonts w:cstheme="minorHAnsi"/>
          <w:sz w:val="24"/>
          <w:szCs w:val="24"/>
        </w:rPr>
      </w:pPr>
      <w:r w:rsidRPr="00B328EA">
        <w:rPr>
          <w:rFonts w:cstheme="minorHAnsi"/>
          <w:sz w:val="24"/>
          <w:szCs w:val="24"/>
        </w:rPr>
        <w:t>2018 Recommendation Report Goals 1, 3, 4 and 5 are the focus for the full Workgroup and priorities for each have been assessed using a high/low impact and high/low effort prioritizing strategy. See the 2018 EEOPD Taskforce Recommendations Report</w:t>
      </w:r>
    </w:p>
    <w:p w14:paraId="2AC621A0" w14:textId="77777777" w:rsidR="00D23158" w:rsidRPr="00B328EA" w:rsidRDefault="00D23158" w:rsidP="002013BD">
      <w:pPr>
        <w:numPr>
          <w:ilvl w:val="0"/>
          <w:numId w:val="2"/>
        </w:numPr>
        <w:spacing w:after="240" w:line="240" w:lineRule="auto"/>
        <w:jc w:val="both"/>
        <w:rPr>
          <w:rFonts w:cstheme="minorHAnsi"/>
          <w:sz w:val="24"/>
          <w:szCs w:val="24"/>
        </w:rPr>
      </w:pPr>
      <w:r w:rsidRPr="00B328EA">
        <w:rPr>
          <w:rFonts w:cstheme="minorHAnsi"/>
          <w:sz w:val="24"/>
          <w:szCs w:val="24"/>
        </w:rPr>
        <w:t>The Transition Workgroup developed a State Agency Subgroup. The State Agency Subgroup includes the Division of Rehabilitation Services, Illinois State Board of Education, Illinois Council on Developmental Disabilities, Illinois Department of Juvenile Justice School District 428, Division of Developmental Disabilities, Division of Mental Health, Illinois Board of Higher Education, and Illinois Community College Board</w:t>
      </w:r>
    </w:p>
    <w:p w14:paraId="0E04C3C8" w14:textId="77777777" w:rsidR="00D23158" w:rsidRPr="00B328EA" w:rsidRDefault="00D23158" w:rsidP="002013BD">
      <w:pPr>
        <w:numPr>
          <w:ilvl w:val="0"/>
          <w:numId w:val="2"/>
        </w:numPr>
        <w:spacing w:after="240" w:line="240" w:lineRule="auto"/>
        <w:jc w:val="both"/>
        <w:rPr>
          <w:rFonts w:cstheme="minorHAnsi"/>
          <w:sz w:val="24"/>
          <w:szCs w:val="24"/>
        </w:rPr>
      </w:pPr>
      <w:r w:rsidRPr="00B328EA">
        <w:rPr>
          <w:rFonts w:cstheme="minorHAnsi"/>
          <w:sz w:val="24"/>
          <w:szCs w:val="24"/>
        </w:rPr>
        <w:t>The Subgroup continues to prioritize goal #2 from the 2017 Recommendations Report, revising and expanding the tracking system for students through transition into adult services. Monthly meetings focus on transition specific data. During full group quarterly meetings, updates are provided, and resources and practices are shared. Concerns and comments shared are used to inform planning for the State agencies</w:t>
      </w:r>
    </w:p>
    <w:p w14:paraId="67D77C29" w14:textId="77777777" w:rsidR="00D23158" w:rsidRPr="00B328EA" w:rsidRDefault="00D23158" w:rsidP="002013BD">
      <w:pPr>
        <w:numPr>
          <w:ilvl w:val="0"/>
          <w:numId w:val="2"/>
        </w:numPr>
        <w:spacing w:after="240" w:line="240" w:lineRule="auto"/>
        <w:jc w:val="both"/>
        <w:rPr>
          <w:rFonts w:cstheme="minorHAnsi"/>
          <w:sz w:val="24"/>
          <w:szCs w:val="24"/>
        </w:rPr>
      </w:pPr>
      <w:r w:rsidRPr="00B328EA">
        <w:rPr>
          <w:rFonts w:cstheme="minorHAnsi"/>
          <w:sz w:val="24"/>
          <w:szCs w:val="24"/>
        </w:rPr>
        <w:t>Completed activities tasks within the subgroup includes a data exploratory/analysis exercise to identify barriers to competitive employment and patterns of inequity for persons with disabilities. Members presented information regarding the supports and services provided to their target population to increase shared understanding and establish a common vocabulary</w:t>
      </w:r>
    </w:p>
    <w:p w14:paraId="50C32D0D" w14:textId="125C7ACF" w:rsidR="00D23158" w:rsidRDefault="00D23158" w:rsidP="002013BD">
      <w:pPr>
        <w:numPr>
          <w:ilvl w:val="0"/>
          <w:numId w:val="2"/>
        </w:numPr>
        <w:spacing w:after="240" w:line="240" w:lineRule="auto"/>
        <w:jc w:val="both"/>
        <w:rPr>
          <w:rFonts w:cstheme="minorHAnsi"/>
          <w:sz w:val="24"/>
          <w:szCs w:val="24"/>
        </w:rPr>
      </w:pPr>
      <w:r w:rsidRPr="00B328EA">
        <w:rPr>
          <w:rFonts w:cstheme="minorHAnsi"/>
          <w:sz w:val="24"/>
          <w:szCs w:val="24"/>
        </w:rPr>
        <w:t>Current subgroup focus is on a). Patterns of inequities for persons with disabilities b). Current data available c). Data needs and d). Non-traditional data sources to consider. Work is framed using evidenced-based and research-based predictors of postsecondary employment success which are used to inform data collection</w:t>
      </w:r>
    </w:p>
    <w:p w14:paraId="00E01000" w14:textId="77777777" w:rsidR="00815657" w:rsidRPr="00B328EA" w:rsidRDefault="00815657" w:rsidP="00815657">
      <w:pPr>
        <w:spacing w:after="240" w:line="240" w:lineRule="auto"/>
        <w:ind w:left="360"/>
        <w:jc w:val="both"/>
        <w:rPr>
          <w:rFonts w:cstheme="minorHAnsi"/>
          <w:sz w:val="24"/>
          <w:szCs w:val="24"/>
        </w:rPr>
      </w:pPr>
    </w:p>
    <w:p w14:paraId="75EA14FE" w14:textId="7C7BCEEF" w:rsidR="00CA1CBA" w:rsidRDefault="00815657" w:rsidP="002013BD">
      <w:pPr>
        <w:pStyle w:val="NormalWeb"/>
        <w:spacing w:before="0" w:beforeAutospacing="0" w:after="240" w:afterAutospacing="0"/>
        <w:ind w:left="1440"/>
        <w:jc w:val="both"/>
        <w:rPr>
          <w:rFonts w:asciiTheme="minorHAnsi" w:hAnsiTheme="minorHAnsi" w:cstheme="minorHAnsi"/>
          <w:color w:val="000000"/>
        </w:rPr>
      </w:pPr>
      <w:r w:rsidRPr="00B328EA">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5EBE9885" wp14:editId="34BEAF6B">
                <wp:simplePos x="0" y="0"/>
                <wp:positionH relativeFrom="margin">
                  <wp:align>left</wp:align>
                </wp:positionH>
                <wp:positionV relativeFrom="paragraph">
                  <wp:posOffset>0</wp:posOffset>
                </wp:positionV>
                <wp:extent cx="1828800" cy="685800"/>
                <wp:effectExtent l="0" t="0" r="19050" b="19050"/>
                <wp:wrapNone/>
                <wp:docPr id="11" name="Rectangle: Diagonal Corners Snipped 11"/>
                <wp:cNvGraphicFramePr/>
                <a:graphic xmlns:a="http://schemas.openxmlformats.org/drawingml/2006/main">
                  <a:graphicData uri="http://schemas.microsoft.com/office/word/2010/wordprocessingShape">
                    <wps:wsp>
                      <wps:cNvSpPr/>
                      <wps:spPr>
                        <a:xfrm>
                          <a:off x="0" y="0"/>
                          <a:ext cx="1828800" cy="685800"/>
                        </a:xfrm>
                        <a:prstGeom prst="snip2Diag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9FFF3B" w14:textId="176B50A0" w:rsidR="00A908D5" w:rsidRPr="00854566" w:rsidRDefault="00A908D5" w:rsidP="00854566">
                            <w:pPr>
                              <w:spacing w:after="0" w:line="240" w:lineRule="auto"/>
                              <w:jc w:val="center"/>
                              <w:rPr>
                                <w:b/>
                                <w:bCs/>
                                <w:color w:val="FFFFFF" w:themeColor="background1"/>
                                <w:sz w:val="28"/>
                                <w:szCs w:val="28"/>
                              </w:rPr>
                            </w:pPr>
                            <w:r w:rsidRPr="00854566">
                              <w:rPr>
                                <w:b/>
                                <w:bCs/>
                                <w:color w:val="FFFFFF" w:themeColor="background1"/>
                                <w:sz w:val="28"/>
                                <w:szCs w:val="28"/>
                              </w:rPr>
                              <w:t>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E9885" id="Rectangle: Diagonal Corners Snipped 11" o:spid="_x0000_s1037" style="position:absolute;left:0;text-align:left;margin-left:0;margin-top:0;width:2in;height:5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2880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JdpwIAAKUFAAAOAAAAZHJzL2Uyb0RvYy54bWysVEtv2zAMvg/YfxB0X+1kfWRGnSJI0WFA&#10;0QZNh54VWYoFyKImKbGzXz9KdtygLXYYloNCmeTHhz7y+qZrNNkL5xWYkk7OckqE4VApsy3pz+e7&#10;LzNKfGCmYhqMKOlBeHoz//zpurWFmEINuhKOIIjxRWtLWodgiyzzvBYN82dghUGlBNewgFe3zSrH&#10;WkRvdDbN88usBVdZB1x4j19veyWdJ3wpBQ+PUnoRiC4p5hbS6dK5iWc2v2bF1jFbKz6kwf4hi4Yp&#10;g0FHqFsWGNk59Q6qUdyBBxnOODQZSKm4SDVgNZP8TTXrmlmRasHmeDu2yf8/WP6wXzmiKny7CSWG&#10;NfhGT9g1ZrZaFORWsS0YpskSnMFXJmujrBUVQWtsXWt9gQhru3LDzaMY+9BJ18R/rJB0qd2Hsd2i&#10;C4Tjx8lsOpvl+CocdZeziygjTPbqbZ0P3wU0JAol9Rh8GlOKGaZ2s/29D73P0TZG9aBVdae0The3&#10;3Sy1I3uGHLjKv+aLY5gTsyyW0iefpHDQIjpr8yQk9gfTnaaIiZlixGOcCxMmvapmlejDXOT4G4oZ&#10;PVJpCTAiS0xvxB4AIuvfY/f1DfbRVSRij8753xLrnUePFBlMGJ0bZcB9BKCxqiFyb4/pn7QmiqHb&#10;dEfuoGn8tIHqgIRy0E+at/xO4dvdMx9WzOFo4XPjugiPeEgNbUlhkCipwf3+6Hu0R8ajlpIWRxWJ&#10;8GvHnKBE/zA4C98m5+dxttPl/OJqihd3qtmcasyuWQIyAemO2SUx2gd9FKWD5gW3yiJGRRUzHGOX&#10;lAd3vCxDv0JwL3GxWCQznGfLwr1ZWx7BY6MjJZ+7F+bsQOCA1H+A41iz4g19e9voaWCxCyBV4vZr&#10;X4cnwF2QuDTsrbhsTu/J6nW7zv8AAAD//wMAUEsDBBQABgAIAAAAIQB/GxHU1wAAAAUBAAAPAAAA&#10;ZHJzL2Rvd25yZXYueG1sTI9BT8MwDIXvSPyHyEjcWLoiTVVpOk0Ihjgy9gO8xrTVEqdqsq3rr8dw&#10;gYvlp/f0/LlaT96pM42xD2xguchAETfB9twa2H++PhSgYkK26AKTgStFWNe3NxWWNlz4g8671Cop&#10;4ViigS6lodQ6Nh15jIswEIv3FUaPSeTYajviRcq903mWrbTHnuVChwM9d9QcdydvwC5X84vfxncq&#10;5sc3N+fe8nVrzP3dtHkClWhKf2H4wRd0qIXpEE5so3IG5JH0O8XLi0LkQUKZLLqu9H/6+hsAAP//&#10;AwBQSwECLQAUAAYACAAAACEAtoM4kv4AAADhAQAAEwAAAAAAAAAAAAAAAAAAAAAAW0NvbnRlbnRf&#10;VHlwZXNdLnhtbFBLAQItABQABgAIAAAAIQA4/SH/1gAAAJQBAAALAAAAAAAAAAAAAAAAAC8BAABf&#10;cmVscy8ucmVsc1BLAQItABQABgAIAAAAIQDR0kJdpwIAAKUFAAAOAAAAAAAAAAAAAAAAAC4CAABk&#10;cnMvZTJvRG9jLnhtbFBLAQItABQABgAIAAAAIQB/GxHU1wAAAAUBAAAPAAAAAAAAAAAAAAAAAAEF&#10;AABkcnMvZG93bnJldi54bWxQSwUGAAAAAAQABADzAAAABQYAAAAA&#10;" adj="-11796480,,5400" path="m,l1714498,r114302,114302l1828800,685800r,l114302,685800,,571498,,xe" fillcolor="#7030a0" strokecolor="#1f3763 [1604]" strokeweight="1pt">
                <v:stroke joinstyle="miter"/>
                <v:formulas/>
                <v:path arrowok="t" o:connecttype="custom" o:connectlocs="0,0;1714498,0;1828800,114302;1828800,685800;1828800,685800;114302,685800;0,571498;0,0" o:connectangles="0,0,0,0,0,0,0,0" textboxrect="0,0,1828800,685800"/>
                <v:textbox>
                  <w:txbxContent>
                    <w:p w14:paraId="209FFF3B" w14:textId="176B50A0" w:rsidR="00A908D5" w:rsidRPr="00854566" w:rsidRDefault="00A908D5" w:rsidP="00854566">
                      <w:pPr>
                        <w:spacing w:after="0" w:line="240" w:lineRule="auto"/>
                        <w:jc w:val="center"/>
                        <w:rPr>
                          <w:b/>
                          <w:bCs/>
                          <w:color w:val="FFFFFF" w:themeColor="background1"/>
                          <w:sz w:val="28"/>
                          <w:szCs w:val="28"/>
                        </w:rPr>
                      </w:pPr>
                      <w:r w:rsidRPr="00854566">
                        <w:rPr>
                          <w:b/>
                          <w:bCs/>
                          <w:color w:val="FFFFFF" w:themeColor="background1"/>
                          <w:sz w:val="28"/>
                          <w:szCs w:val="28"/>
                        </w:rPr>
                        <w:t>NEXT STEPS:</w:t>
                      </w:r>
                    </w:p>
                  </w:txbxContent>
                </v:textbox>
                <w10:wrap anchorx="margin"/>
              </v:shape>
            </w:pict>
          </mc:Fallback>
        </mc:AlternateContent>
      </w:r>
    </w:p>
    <w:p w14:paraId="46112C40" w14:textId="1BDB7F39" w:rsidR="00815657" w:rsidRDefault="00815657" w:rsidP="002013BD">
      <w:pPr>
        <w:pStyle w:val="NormalWeb"/>
        <w:spacing w:before="0" w:beforeAutospacing="0" w:after="240" w:afterAutospacing="0"/>
        <w:ind w:left="1440"/>
        <w:jc w:val="both"/>
        <w:rPr>
          <w:rFonts w:asciiTheme="minorHAnsi" w:hAnsiTheme="minorHAnsi" w:cstheme="minorHAnsi"/>
          <w:color w:val="000000"/>
        </w:rPr>
      </w:pPr>
    </w:p>
    <w:p w14:paraId="35429D7B" w14:textId="051D43B0" w:rsidR="00CA1CBA" w:rsidRDefault="00CA1CBA" w:rsidP="002013BD">
      <w:pPr>
        <w:pStyle w:val="NormalWeb"/>
        <w:spacing w:before="0" w:beforeAutospacing="0" w:after="240" w:afterAutospacing="0"/>
        <w:jc w:val="both"/>
        <w:rPr>
          <w:rFonts w:asciiTheme="minorHAnsi" w:hAnsiTheme="minorHAnsi" w:cstheme="minorHAnsi"/>
          <w:color w:val="000000"/>
        </w:rPr>
      </w:pPr>
    </w:p>
    <w:p w14:paraId="41545729" w14:textId="137ECF98" w:rsidR="00D23158" w:rsidRPr="00B328EA" w:rsidRDefault="00D23158" w:rsidP="002013BD">
      <w:pPr>
        <w:numPr>
          <w:ilvl w:val="0"/>
          <w:numId w:val="2"/>
        </w:numPr>
        <w:spacing w:after="240" w:line="240" w:lineRule="auto"/>
        <w:jc w:val="both"/>
        <w:rPr>
          <w:rFonts w:cstheme="minorHAnsi"/>
          <w:sz w:val="24"/>
          <w:szCs w:val="24"/>
        </w:rPr>
      </w:pPr>
      <w:r w:rsidRPr="00B328EA">
        <w:rPr>
          <w:rFonts w:cstheme="minorHAnsi"/>
          <w:sz w:val="24"/>
          <w:szCs w:val="24"/>
        </w:rPr>
        <w:t>State agency representatives also are assessing the interplay of participating State agencies’ missions to ensure the work aligns with the mission of the Transition Work Group. Participants will be asked to present their transition specific data to determine intersectionality between agencies and post-secondary outcomes as it relates to linkages to community agencies for transition age youth</w:t>
      </w:r>
    </w:p>
    <w:p w14:paraId="462B195E" w14:textId="26974A56" w:rsidR="00A957DF" w:rsidRPr="00A957DF" w:rsidRDefault="00D23158" w:rsidP="00C90D19">
      <w:pPr>
        <w:numPr>
          <w:ilvl w:val="0"/>
          <w:numId w:val="2"/>
        </w:numPr>
        <w:spacing w:after="240" w:line="240" w:lineRule="auto"/>
        <w:jc w:val="both"/>
        <w:rPr>
          <w:rFonts w:cstheme="minorHAnsi"/>
          <w:sz w:val="24"/>
          <w:szCs w:val="24"/>
        </w:rPr>
      </w:pPr>
      <w:r w:rsidRPr="00A957DF">
        <w:rPr>
          <w:rFonts w:cstheme="minorHAnsi"/>
          <w:sz w:val="24"/>
          <w:szCs w:val="24"/>
        </w:rPr>
        <w:t>Members are having preliminary discussions for ways to integrate data from respective agencies to make it usable to inform decision making. An analysis of data will provide the EEOPD Transition workgroup and taskforce with recommendations for further transition specific interventions and activities</w:t>
      </w:r>
      <w:r w:rsidR="00A957DF" w:rsidRPr="00A957DF">
        <w:rPr>
          <w:rFonts w:cstheme="minorHAnsi"/>
          <w:sz w:val="24"/>
          <w:szCs w:val="24"/>
        </w:rPr>
        <w:br w:type="page"/>
      </w:r>
    </w:p>
    <w:p w14:paraId="5BF5A356" w14:textId="198CF5CE" w:rsidR="00A957DF" w:rsidRDefault="00A957DF" w:rsidP="00A957DF">
      <w:pPr>
        <w:spacing w:after="240" w:line="240" w:lineRule="auto"/>
        <w:rPr>
          <w:sz w:val="24"/>
          <w:szCs w:val="24"/>
        </w:rPr>
      </w:pPr>
    </w:p>
    <w:p w14:paraId="4FBE9A6E" w14:textId="77777777" w:rsidR="00A957DF" w:rsidRDefault="00A957DF" w:rsidP="00A957DF">
      <w:pPr>
        <w:spacing w:after="240" w:line="240" w:lineRule="auto"/>
        <w:rPr>
          <w:sz w:val="24"/>
          <w:szCs w:val="24"/>
        </w:rPr>
      </w:pPr>
    </w:p>
    <w:p w14:paraId="1BEACFA3" w14:textId="5EA16631" w:rsidR="00A957DF" w:rsidRPr="002013BD" w:rsidRDefault="00A957DF" w:rsidP="00A957DF">
      <w:pPr>
        <w:spacing w:after="240" w:line="240" w:lineRule="auto"/>
        <w:rPr>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E5EBA6A" wp14:editId="03601EDF">
                <wp:simplePos x="0" y="0"/>
                <wp:positionH relativeFrom="margin">
                  <wp:align>left</wp:align>
                </wp:positionH>
                <wp:positionV relativeFrom="paragraph">
                  <wp:posOffset>0</wp:posOffset>
                </wp:positionV>
                <wp:extent cx="1828800" cy="685800"/>
                <wp:effectExtent l="0" t="0" r="19050" b="19050"/>
                <wp:wrapNone/>
                <wp:docPr id="13" name="Rectangle: Diagonal Corners Snipped 13"/>
                <wp:cNvGraphicFramePr/>
                <a:graphic xmlns:a="http://schemas.openxmlformats.org/drawingml/2006/main">
                  <a:graphicData uri="http://schemas.microsoft.com/office/word/2010/wordprocessingShape">
                    <wps:wsp>
                      <wps:cNvSpPr/>
                      <wps:spPr>
                        <a:xfrm>
                          <a:off x="0" y="0"/>
                          <a:ext cx="1828800" cy="685800"/>
                        </a:xfrm>
                        <a:prstGeom prst="snip2Diag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754E6C" w14:textId="454BB6AE" w:rsidR="00805048" w:rsidRPr="00854566" w:rsidRDefault="00805048" w:rsidP="00631846">
                            <w:pPr>
                              <w:spacing w:after="0" w:line="240" w:lineRule="auto"/>
                              <w:jc w:val="center"/>
                              <w:rPr>
                                <w:b/>
                                <w:bCs/>
                                <w:color w:val="FFFFFF" w:themeColor="background1"/>
                                <w:sz w:val="28"/>
                                <w:szCs w:val="28"/>
                              </w:rPr>
                            </w:pPr>
                            <w:r w:rsidRPr="00854566">
                              <w:rPr>
                                <w:b/>
                                <w:bCs/>
                                <w:color w:val="FFFFFF" w:themeColor="background1"/>
                                <w:sz w:val="28"/>
                                <w:szCs w:val="28"/>
                              </w:rPr>
                              <w:t>COMMITMENT: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EBA6A" id="Rectangle: Diagonal Corners Snipped 13" o:spid="_x0000_s1038" style="position:absolute;margin-left:0;margin-top:0;width:2in;height:5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2880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S5qAIAAKUFAAAOAAAAZHJzL2Uyb0RvYy54bWysVEtv2zAMvg/YfxB0X+24rzSoUwQpOgwo&#10;2qLp0LMiS7EAWdQkJXb260fJjhu0xQ7DclAok/z40Ede33SNJjvhvAJT0slJTokwHCplNiX9+XL3&#10;bUqJD8xUTIMRJd0LT2/mX79ct3YmCqhBV8IRBDF+1tqS1iHYWZZ5XouG+ROwwqBSgmtYwKvbZJVj&#10;LaI3Oivy/CJrwVXWARfe49fbXknnCV9KwcOjlF4EokuKuYV0unSu45nNr9ls45itFR/SYP+QRcOU&#10;waAj1C0LjGyd+gDVKO7AgwwnHJoMpFRcpBqwmkn+rppVzaxItWBzvB3b5P8fLH/YPTmiKny7U0oM&#10;a/CNnrFrzGy0mJFbxTZgmCZLcAZfmayMslZUBK2xda31M0RY2Sc33DyKsQ+ddE38xwpJl9q9H9st&#10;ukA4fpxMi+k0x1fhqLuYnkcZYbI3b+t8+C6gIVEoqcfgRUwpZpjazXb3PvQ+B9sY1YNW1Z3SOl3c&#10;Zr3UjuwYcuAyP80XhzBHZlkspU8+SWGvRXTW5llI7A+mW6SIiZlixGOcCxMmvapmlejDnOf4G4oZ&#10;PVJpCTAiS0xvxB4AIus/Yvf1DfbRVSRij8753xLrnUePFBlMGJ0bZcB9BqCxqiFyb4/pH7UmiqFb&#10;dz13imgaP62h2iOhHPST5i2/U/h298yHJ+ZwtPC5cV2ERzykhrakMEiU1OB+f/Y92iPjUUtJi6OK&#10;RPi1ZU5Qon8YnIWrydlZnO10OTu/LPDijjXrY43ZNktAJkxwMVmexGgf9EGUDppX3CqLGBVVzHCM&#10;XVIe3OGyDP0Kwb3ExWKRzHCeLQv3ZmV5BI+NjpR86V6ZswOBA1L/AQ5jzWbv6NvbRk8Di20AqRK3&#10;3/o6PAHugsSlYW/FZXN8T1Zv23X+BwAA//8DAFBLAwQUAAYACAAAACEAfxsR1NcAAAAFAQAADwAA&#10;AGRycy9kb3ducmV2LnhtbEyPQU/DMAyF70j8h8hI3Fi6Ik1VaTpNCIY4MvYDvMa01RKnarKt66/H&#10;cIGL5af39Py5Wk/eqTONsQ9sYLnIQBE3wfbcGth/vj4UoGJCtugCk4ErRVjXtzcVljZc+IPOu9Qq&#10;KeFYooEupaHUOjYdeYyLMBCL9xVGj0nk2Go74kXKvdN5lq20x57lQocDPXfUHHcnb8AuV/OL38Z3&#10;KubHNzfn3vJ1a8z93bR5ApVoSn9h+MEXdKiF6RBObKNyBuSR9DvFy4tC5EFCmSy6rvR/+vobAAD/&#10;/wMAUEsBAi0AFAAGAAgAAAAhALaDOJL+AAAA4QEAABMAAAAAAAAAAAAAAAAAAAAAAFtDb250ZW50&#10;X1R5cGVzXS54bWxQSwECLQAUAAYACAAAACEAOP0h/9YAAACUAQAACwAAAAAAAAAAAAAAAAAvAQAA&#10;X3JlbHMvLnJlbHNQSwECLQAUAAYACAAAACEA8MAEuagCAAClBQAADgAAAAAAAAAAAAAAAAAuAgAA&#10;ZHJzL2Uyb0RvYy54bWxQSwECLQAUAAYACAAAACEAfxsR1NcAAAAFAQAADwAAAAAAAAAAAAAAAAAC&#10;BQAAZHJzL2Rvd25yZXYueG1sUEsFBgAAAAAEAAQA8wAAAAYGAAAAAA==&#10;" adj="-11796480,,5400" path="m,l1714498,r114302,114302l1828800,685800r,l114302,685800,,571498,,xe" fillcolor="#7030a0" strokecolor="#1f3763 [1604]" strokeweight="1pt">
                <v:stroke joinstyle="miter"/>
                <v:formulas/>
                <v:path arrowok="t" o:connecttype="custom" o:connectlocs="0,0;1714498,0;1828800,114302;1828800,685800;1828800,685800;114302,685800;0,571498;0,0" o:connectangles="0,0,0,0,0,0,0,0" textboxrect="0,0,1828800,685800"/>
                <v:textbox>
                  <w:txbxContent>
                    <w:p w14:paraId="5B754E6C" w14:textId="454BB6AE" w:rsidR="00805048" w:rsidRPr="00854566" w:rsidRDefault="00805048" w:rsidP="00631846">
                      <w:pPr>
                        <w:spacing w:after="0" w:line="240" w:lineRule="auto"/>
                        <w:jc w:val="center"/>
                        <w:rPr>
                          <w:b/>
                          <w:bCs/>
                          <w:color w:val="FFFFFF" w:themeColor="background1"/>
                          <w:sz w:val="28"/>
                          <w:szCs w:val="28"/>
                        </w:rPr>
                      </w:pPr>
                      <w:r w:rsidRPr="00854566">
                        <w:rPr>
                          <w:b/>
                          <w:bCs/>
                          <w:color w:val="FFFFFF" w:themeColor="background1"/>
                          <w:sz w:val="28"/>
                          <w:szCs w:val="28"/>
                        </w:rPr>
                        <w:t>COMMITMENT:</w:t>
                      </w:r>
                    </w:p>
                  </w:txbxContent>
                </v:textbox>
                <w10:wrap anchorx="margin"/>
              </v:shape>
            </w:pict>
          </mc:Fallback>
        </mc:AlternateContent>
      </w:r>
    </w:p>
    <w:p w14:paraId="64018AD6" w14:textId="60B6C49B" w:rsidR="00631846" w:rsidRDefault="00631846" w:rsidP="00631846">
      <w:pPr>
        <w:spacing w:after="240" w:line="240" w:lineRule="auto"/>
        <w:rPr>
          <w:sz w:val="24"/>
          <w:szCs w:val="24"/>
        </w:rPr>
      </w:pPr>
    </w:p>
    <w:p w14:paraId="39D28896" w14:textId="74B7BD42" w:rsidR="00631846" w:rsidRDefault="00B3165D" w:rsidP="00631846">
      <w:pPr>
        <w:spacing w:after="240" w:line="240" w:lineRule="auto"/>
        <w:rPr>
          <w:sz w:val="24"/>
          <w:szCs w:val="24"/>
        </w:rPr>
      </w:pPr>
      <w:r>
        <w:rPr>
          <w:noProof/>
          <w:sz w:val="24"/>
          <w:szCs w:val="24"/>
        </w:rPr>
        <mc:AlternateContent>
          <mc:Choice Requires="wps">
            <w:drawing>
              <wp:anchor distT="0" distB="0" distL="114300" distR="114300" simplePos="0" relativeHeight="251667456" behindDoc="0" locked="0" layoutInCell="1" allowOverlap="1" wp14:anchorId="0584BA71" wp14:editId="1A2C55CB">
                <wp:simplePos x="0" y="0"/>
                <wp:positionH relativeFrom="margin">
                  <wp:align>right</wp:align>
                </wp:positionH>
                <wp:positionV relativeFrom="margin">
                  <wp:align>top</wp:align>
                </wp:positionV>
                <wp:extent cx="2048256" cy="969264"/>
                <wp:effectExtent l="0" t="0" r="28575" b="21590"/>
                <wp:wrapNone/>
                <wp:docPr id="12" name="Rectangle: Diagonal Corners Rounded 12"/>
                <wp:cNvGraphicFramePr/>
                <a:graphic xmlns:a="http://schemas.openxmlformats.org/drawingml/2006/main">
                  <a:graphicData uri="http://schemas.microsoft.com/office/word/2010/wordprocessingShape">
                    <wps:wsp>
                      <wps:cNvSpPr/>
                      <wps:spPr>
                        <a:xfrm>
                          <a:off x="0" y="0"/>
                          <a:ext cx="2048256" cy="969264"/>
                        </a:xfrm>
                        <a:prstGeom prst="round2DiagRect">
                          <a:avLst/>
                        </a:prstGeom>
                        <a:solidFill>
                          <a:srgbClr val="820000"/>
                        </a:solidFill>
                        <a:ln>
                          <a:solidFill>
                            <a:srgbClr val="82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5104A1" w14:textId="59DCF147" w:rsidR="00B3165D" w:rsidRPr="00B3165D" w:rsidRDefault="00B3165D" w:rsidP="00854566">
                            <w:pPr>
                              <w:spacing w:after="0" w:line="240" w:lineRule="auto"/>
                              <w:jc w:val="center"/>
                              <w:rPr>
                                <w:b/>
                                <w:bCs/>
                                <w:sz w:val="36"/>
                                <w:szCs w:val="36"/>
                              </w:rPr>
                            </w:pPr>
                            <w:r w:rsidRPr="00B3165D">
                              <w:rPr>
                                <w:b/>
                                <w:bCs/>
                                <w:sz w:val="36"/>
                                <w:szCs w:val="36"/>
                              </w:rPr>
                              <w:t>EMPLOYER WORKGROUP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4BA71" id="Rectangle: Diagonal Corners Rounded 12" o:spid="_x0000_s1039" style="position:absolute;margin-left:110.1pt;margin-top:0;width:161.3pt;height:76.3pt;z-index:25166745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coordsize="2048256,9692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kXtQIAAOcFAAAOAAAAZHJzL2Uyb0RvYy54bWysVMFu2zAMvQ/YPwi6r3a8NGuNOkWQosOA&#10;oi3aDj0rshwbkEVNUmJnXz9Kst20K3YodpFFk3wkn0heXPatJHthbAOqoLOTlBKhOJSN2hb059P1&#10;lzNKrGOqZBKUKOhBWHq5/PzpotO5yKAGWQpDEETZvNMFrZ3TeZJYXouW2RPQQqGyAtMyh6LZJqVh&#10;HaK3MsnSdJF0YEptgAtr8e9VVNJlwK8qwd1dVVnhiCwo5ubCacK58WeyvGD51jBdN3xIg30gi5Y1&#10;CoNOUFfMMbIzzV9QbcMNWKjcCYc2gapquAg1YDWz9E01jzXTItSC5Fg90WT/Hyy/3d8b0pT4dhkl&#10;irX4Rg/IGlNbKXJy1bAtKCbJGozCVyYPsFOlKAlaI3WdtjkiPOp7M0gWr56HvjKt/2KFpA90Hya6&#10;Re8Ix59ZOj/LTheUcNSdL86zxdyDJi/e2lj3XUBL/KWgxgfPfE4+xcA3299YF51GYx/WgmzK60bK&#10;IJjtZi0N2TNsgjPsmjS8O8Z5ZSbVxzwRx7smnoxYfri5gxQeUKoHUSHDvuCQcuhtMSXEOBfKzaKq&#10;ZqWIeZ4ep+mnwXsEcgKgR66wvgl7ABgtI8iIHQka7L2rCKMxOaf/Siw6Tx4hMig3ObeNAvMegMSq&#10;hsjRfiQpUuNZcv2mj933deynDZQHbEkDcVat5tcNvv4Ns+6eGRxOHGNcOO4Oj0pCV1AYbpTUYH6/&#10;99/b48yglpIOh72g9teOGUGJ/KFwms5n87nfDkGYn37LUDDHms2xRu3aNWArzXC1aR6u3t7J8VoZ&#10;aJ9xL618VFQxxTF2Qbkzo7B2cQnhZuNitQpmuBE0czfqUXMP7on2Pf3UPzOjhxFwODy3MC4Glr/p&#10;/2jrPRWsdg6qJgyHpzryOjwBbpPQS8Pm8+vqWA5WL/t5+QcAAP//AwBQSwMEFAAGAAgAAAAhAK9M&#10;Q5DdAAAABQEAAA8AAABkcnMvZG93bnJldi54bWxMj0FLw0AQhe+C/2EZwYu0G1OsJWZTRJBcerGt&#10;lN6m2TGJZmdjdtvGf+/oRS/DDO/x5nv5cnSdOtEQWs8GbqcJKOLK25ZrA9vN82QBKkRki51nMvBF&#10;AZbF5UWOmfVnfqHTOtZKQjhkaKCJsc+0DlVDDsPU98SivfnBYZRzqLUd8CzhrtNpksy1w5blQ4M9&#10;PTVUfayPzsBiti/b1fi53b2vxjK9x/LmtdwZc301Pj6AijTGPzP84As6FMJ08Ee2QXUGpEj8naLN&#10;0nQO6iCmO1l0kev/9MU3AAAA//8DAFBLAQItABQABgAIAAAAIQC2gziS/gAAAOEBAAATAAAAAAAA&#10;AAAAAAAAAAAAAABbQ29udGVudF9UeXBlc10ueG1sUEsBAi0AFAAGAAgAAAAhADj9If/WAAAAlAEA&#10;AAsAAAAAAAAAAAAAAAAALwEAAF9yZWxzLy5yZWxzUEsBAi0AFAAGAAgAAAAhANUiGRe1AgAA5wUA&#10;AA4AAAAAAAAAAAAAAAAALgIAAGRycy9lMm9Eb2MueG1sUEsBAi0AFAAGAAgAAAAhAK9MQ5DdAAAA&#10;BQEAAA8AAAAAAAAAAAAAAAAADwUAAGRycy9kb3ducmV2LnhtbFBLBQYAAAAABAAEAPMAAAAZBgAA&#10;AAA=&#10;" adj="-11796480,,5400" path="m161547,l2048256,r,l2048256,807717v,89220,-72327,161547,-161547,161547l,969264r,l,161547c,72327,72327,,161547,xe" fillcolor="#820000" strokecolor="#820000" strokeweight="1pt">
                <v:stroke joinstyle="miter"/>
                <v:formulas/>
                <v:path arrowok="t" o:connecttype="custom" o:connectlocs="161547,0;2048256,0;2048256,0;2048256,807717;1886709,969264;0,969264;0,969264;0,161547;161547,0" o:connectangles="0,0,0,0,0,0,0,0,0" textboxrect="0,0,2048256,969264"/>
                <v:textbox>
                  <w:txbxContent>
                    <w:p w14:paraId="785104A1" w14:textId="59DCF147" w:rsidR="00B3165D" w:rsidRPr="00B3165D" w:rsidRDefault="00B3165D" w:rsidP="00854566">
                      <w:pPr>
                        <w:spacing w:after="0" w:line="240" w:lineRule="auto"/>
                        <w:jc w:val="center"/>
                        <w:rPr>
                          <w:b/>
                          <w:bCs/>
                          <w:sz w:val="36"/>
                          <w:szCs w:val="36"/>
                        </w:rPr>
                      </w:pPr>
                      <w:r w:rsidRPr="00B3165D">
                        <w:rPr>
                          <w:b/>
                          <w:bCs/>
                          <w:sz w:val="36"/>
                          <w:szCs w:val="36"/>
                        </w:rPr>
                        <w:t>EMPLOYER WORKGROUP</w:t>
                      </w:r>
                    </w:p>
                  </w:txbxContent>
                </v:textbox>
                <w10:wrap anchorx="margin" anchory="margin"/>
              </v:shape>
            </w:pict>
          </mc:Fallback>
        </mc:AlternateContent>
      </w:r>
    </w:p>
    <w:p w14:paraId="070FFAC8" w14:textId="39E06F37" w:rsidR="00CD1FB6" w:rsidRPr="00B328EA" w:rsidRDefault="00A33E27" w:rsidP="00A957DF">
      <w:pPr>
        <w:numPr>
          <w:ilvl w:val="0"/>
          <w:numId w:val="2"/>
        </w:numPr>
        <w:spacing w:after="240" w:line="240" w:lineRule="auto"/>
        <w:jc w:val="both"/>
        <w:rPr>
          <w:rFonts w:cstheme="minorHAnsi"/>
          <w:sz w:val="24"/>
          <w:szCs w:val="24"/>
        </w:rPr>
      </w:pPr>
      <w:r w:rsidRPr="00B328EA">
        <w:rPr>
          <w:rFonts w:cstheme="minorHAnsi"/>
          <w:sz w:val="24"/>
          <w:szCs w:val="24"/>
        </w:rPr>
        <w:t>Develop an awareness campaign to educate employers, both private and public, regarding the benefits, incentives and value proposition of hiring, training, retaining and advancement of persons with disabilities</w:t>
      </w:r>
    </w:p>
    <w:p w14:paraId="0B1474D8" w14:textId="77777777" w:rsidR="00CD1FB6" w:rsidRPr="00B328EA" w:rsidRDefault="00A33E27" w:rsidP="002013BD">
      <w:pPr>
        <w:numPr>
          <w:ilvl w:val="0"/>
          <w:numId w:val="2"/>
        </w:numPr>
        <w:spacing w:after="240" w:line="240" w:lineRule="auto"/>
        <w:jc w:val="both"/>
        <w:rPr>
          <w:rFonts w:cstheme="minorHAnsi"/>
          <w:sz w:val="24"/>
          <w:szCs w:val="24"/>
        </w:rPr>
      </w:pPr>
      <w:r w:rsidRPr="00B328EA">
        <w:rPr>
          <w:rFonts w:cstheme="minorHAnsi"/>
          <w:sz w:val="24"/>
          <w:szCs w:val="24"/>
        </w:rPr>
        <w:t>Create a shared service portal for employers and vocational providers</w:t>
      </w:r>
    </w:p>
    <w:p w14:paraId="2AD34010" w14:textId="77777777" w:rsidR="00CD1FB6" w:rsidRPr="00B328EA" w:rsidRDefault="00A33E27" w:rsidP="002013BD">
      <w:pPr>
        <w:numPr>
          <w:ilvl w:val="0"/>
          <w:numId w:val="2"/>
        </w:numPr>
        <w:spacing w:after="240" w:line="240" w:lineRule="auto"/>
        <w:jc w:val="both"/>
        <w:rPr>
          <w:rFonts w:cstheme="minorHAnsi"/>
          <w:sz w:val="24"/>
          <w:szCs w:val="24"/>
        </w:rPr>
      </w:pPr>
      <w:r w:rsidRPr="00B328EA">
        <w:rPr>
          <w:rFonts w:cstheme="minorHAnsi"/>
          <w:sz w:val="24"/>
          <w:szCs w:val="24"/>
        </w:rPr>
        <w:t>Implement a functional system to connect employers with vocational providers</w:t>
      </w:r>
    </w:p>
    <w:p w14:paraId="054D6521" w14:textId="274681FA" w:rsidR="00436DD1" w:rsidRDefault="00A33E27" w:rsidP="002013BD">
      <w:pPr>
        <w:numPr>
          <w:ilvl w:val="0"/>
          <w:numId w:val="2"/>
        </w:numPr>
        <w:spacing w:after="240" w:line="240" w:lineRule="auto"/>
        <w:jc w:val="both"/>
        <w:rPr>
          <w:rFonts w:cstheme="minorHAnsi"/>
          <w:sz w:val="24"/>
          <w:szCs w:val="24"/>
        </w:rPr>
      </w:pPr>
      <w:r w:rsidRPr="00B328EA">
        <w:rPr>
          <w:rFonts w:cstheme="minorHAnsi"/>
          <w:sz w:val="24"/>
          <w:szCs w:val="24"/>
        </w:rPr>
        <w:t>Develop and execute a meaningful and validated measurement process</w:t>
      </w:r>
    </w:p>
    <w:p w14:paraId="56F5153B" w14:textId="77777777" w:rsidR="00815657" w:rsidRPr="00B328EA" w:rsidRDefault="00815657" w:rsidP="00815657">
      <w:pPr>
        <w:spacing w:after="240" w:line="240" w:lineRule="auto"/>
        <w:jc w:val="both"/>
        <w:rPr>
          <w:rFonts w:cstheme="minorHAnsi"/>
          <w:sz w:val="24"/>
          <w:szCs w:val="24"/>
        </w:rPr>
      </w:pPr>
    </w:p>
    <w:p w14:paraId="2D4B9286" w14:textId="479BB6C0" w:rsidR="00436DD1" w:rsidRDefault="00805048" w:rsidP="002013BD">
      <w:pPr>
        <w:spacing w:after="240" w:line="240" w:lineRule="auto"/>
        <w:ind w:left="360"/>
        <w:jc w:val="both"/>
        <w:rPr>
          <w:rFonts w:ascii="Calibri" w:eastAsia="+mn-ea" w:hAnsi="Calibri" w:cs="+mn-cs"/>
          <w:color w:val="000000"/>
          <w:kern w:val="24"/>
          <w:sz w:val="24"/>
          <w:szCs w:val="24"/>
        </w:rPr>
      </w:pPr>
      <w:r>
        <w:rPr>
          <w:rFonts w:ascii="Calibri" w:eastAsia="+mn-ea" w:hAnsi="Calibri" w:cs="+mn-cs"/>
          <w:noProof/>
          <w:color w:val="000000"/>
          <w:kern w:val="24"/>
          <w:sz w:val="24"/>
          <w:szCs w:val="24"/>
        </w:rPr>
        <mc:AlternateContent>
          <mc:Choice Requires="wps">
            <w:drawing>
              <wp:anchor distT="0" distB="0" distL="114300" distR="114300" simplePos="0" relativeHeight="251669504" behindDoc="0" locked="0" layoutInCell="1" allowOverlap="1" wp14:anchorId="4A37DF1E" wp14:editId="1DFA66D6">
                <wp:simplePos x="0" y="0"/>
                <wp:positionH relativeFrom="margin">
                  <wp:align>left</wp:align>
                </wp:positionH>
                <wp:positionV relativeFrom="paragraph">
                  <wp:posOffset>0</wp:posOffset>
                </wp:positionV>
                <wp:extent cx="1828800" cy="685800"/>
                <wp:effectExtent l="0" t="0" r="19050" b="19050"/>
                <wp:wrapNone/>
                <wp:docPr id="14" name="Rectangle: Diagonal Corners Snipped 14"/>
                <wp:cNvGraphicFramePr/>
                <a:graphic xmlns:a="http://schemas.openxmlformats.org/drawingml/2006/main">
                  <a:graphicData uri="http://schemas.microsoft.com/office/word/2010/wordprocessingShape">
                    <wps:wsp>
                      <wps:cNvSpPr/>
                      <wps:spPr>
                        <a:xfrm>
                          <a:off x="0" y="0"/>
                          <a:ext cx="1828800" cy="685800"/>
                        </a:xfrm>
                        <a:prstGeom prst="snip2Diag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713D13" w14:textId="18F9A894" w:rsidR="00805048" w:rsidRPr="00854566" w:rsidRDefault="00805048" w:rsidP="00854566">
                            <w:pPr>
                              <w:spacing w:after="0" w:line="240" w:lineRule="auto"/>
                              <w:jc w:val="center"/>
                              <w:rPr>
                                <w:b/>
                                <w:bCs/>
                                <w:color w:val="FFFFFF" w:themeColor="background1"/>
                                <w:sz w:val="28"/>
                                <w:szCs w:val="28"/>
                              </w:rPr>
                            </w:pPr>
                            <w:r w:rsidRPr="00854566">
                              <w:rPr>
                                <w:b/>
                                <w:bCs/>
                                <w:color w:val="FFFFFF" w:themeColor="background1"/>
                                <w:sz w:val="28"/>
                                <w:szCs w:val="28"/>
                              </w:rPr>
                              <w:t>ACHIEVEMENTS: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7DF1E" id="Rectangle: Diagonal Corners Snipped 14" o:spid="_x0000_s1040" style="position:absolute;left:0;text-align:left;margin-left:0;margin-top:0;width:2in;height:5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2880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FXqAIAAKUFAAAOAAAAZHJzL2Uyb0RvYy54bWysVE1v2zAMvQ/YfxB0X+1kaZsZdYogRYcB&#10;RVs0HXpWZCkWIIuapMTOfv0o2XGDtthhWA4KZZKPH3rk1XXXaLIXziswJZ2c5ZQIw6FSZlvSn8+3&#10;X+aU+MBMxTQYUdKD8PR68fnTVWsLMYUadCUcQRDji9aWtA7BFlnmeS0a5s/ACoNKCa5hAa9um1WO&#10;tYje6Gya5xdZC66yDrjwHr/e9Eq6SPhSCh4epPQiEF1SzC2k06VzE89sccWKrWO2VnxIg/1DFg1T&#10;BoOOUDcsMLJz6h1Uo7gDDzKccWgykFJxkWrAaib5m2rWNbMi1YLN8XZsk/9/sPx+/+iIqvDtZpQY&#10;1uAbPWHXmNlqUZAbxbZgmCYrcAZfmayNslZUBK2xda31BSKs7aMbbh7F2IdOuib+Y4WkS+0+jO0W&#10;XSAcP07m0/k8x1fhqLuYn0cZYbJXb+t8+C6gIVEoqcfg05hSzDC1m+3vfOh9jrYxqgetqluldbq4&#10;7WalHdkz5MBl/jVfHsOcmGWxlD75JIWDFtFZmychsT+Y7jRFTMwUIx7jXJgw6VU1q0Qf5jzH31DM&#10;6JFKS4ARWWJ6I/YAEFn/Hruvb7CPriIRe3TO/5ZY7zx6pMhgwujcKAPuIwCNVQ2Re3tM/6Q1UQzd&#10;pjtyB03jpw1UBySUg37SvOW3Ct/ujvnwyByOFj43rovwgIfU0JYUBomSGtzvj75He2Q8ailpcVSR&#10;CL92zAlK9A+Ds/BtMpvF2U6X2fnlFC/uVLM51ZhdswJkwgQXk+VJjPZBH0XpoHnBrbKMUVHFDMfY&#10;JeXBHS+r0K8Q3EtcLJfJDOfZsnBn1pZH8NjoSMnn7oU5OxA4IPXv4TjWrHhD3942ehpY7gJIlbj9&#10;2tfhCXAXJC4Neysum9N7snrdros/AAAA//8DAFBLAwQUAAYACAAAACEAfxsR1NcAAAAFAQAADwAA&#10;AGRycy9kb3ducmV2LnhtbEyPQU/DMAyF70j8h8hI3Fi6Ik1VaTpNCIY4MvYDvMa01RKnarKt66/H&#10;cIGL5af39Py5Wk/eqTONsQ9sYLnIQBE3wfbcGth/vj4UoGJCtugCk4ErRVjXtzcVljZc+IPOu9Qq&#10;KeFYooEupaHUOjYdeYyLMBCL9xVGj0nk2Go74kXKvdN5lq20x57lQocDPXfUHHcnb8AuV/OL38Z3&#10;KubHNzfn3vJ1a8z93bR5ApVoSn9h+MEXdKiF6RBObKNyBuSR9DvFy4tC5EFCmSy6rvR/+vobAAD/&#10;/wMAUEsBAi0AFAAGAAgAAAAhALaDOJL+AAAA4QEAABMAAAAAAAAAAAAAAAAAAAAAAFtDb250ZW50&#10;X1R5cGVzXS54bWxQSwECLQAUAAYACAAAACEAOP0h/9YAAACUAQAACwAAAAAAAAAAAAAAAAAvAQAA&#10;X3JlbHMvLnJlbHNQSwECLQAUAAYACAAAACEAZIghV6gCAAClBQAADgAAAAAAAAAAAAAAAAAuAgAA&#10;ZHJzL2Uyb0RvYy54bWxQSwECLQAUAAYACAAAACEAfxsR1NcAAAAFAQAADwAAAAAAAAAAAAAAAAAC&#10;BQAAZHJzL2Rvd25yZXYueG1sUEsFBgAAAAAEAAQA8wAAAAYGAAAAAA==&#10;" adj="-11796480,,5400" path="m,l1714498,r114302,114302l1828800,685800r,l114302,685800,,571498,,xe" fillcolor="#7030a0" strokecolor="#1f3763 [1604]" strokeweight="1pt">
                <v:stroke joinstyle="miter"/>
                <v:formulas/>
                <v:path arrowok="t" o:connecttype="custom" o:connectlocs="0,0;1714498,0;1828800,114302;1828800,685800;1828800,685800;114302,685800;0,571498;0,0" o:connectangles="0,0,0,0,0,0,0,0" textboxrect="0,0,1828800,685800"/>
                <v:textbox>
                  <w:txbxContent>
                    <w:p w14:paraId="67713D13" w14:textId="18F9A894" w:rsidR="00805048" w:rsidRPr="00854566" w:rsidRDefault="00805048" w:rsidP="00854566">
                      <w:pPr>
                        <w:spacing w:after="0" w:line="240" w:lineRule="auto"/>
                        <w:jc w:val="center"/>
                        <w:rPr>
                          <w:b/>
                          <w:bCs/>
                          <w:color w:val="FFFFFF" w:themeColor="background1"/>
                          <w:sz w:val="28"/>
                          <w:szCs w:val="28"/>
                        </w:rPr>
                      </w:pPr>
                      <w:r w:rsidRPr="00854566">
                        <w:rPr>
                          <w:b/>
                          <w:bCs/>
                          <w:color w:val="FFFFFF" w:themeColor="background1"/>
                          <w:sz w:val="28"/>
                          <w:szCs w:val="28"/>
                        </w:rPr>
                        <w:t>ACHIEVEMENTS:</w:t>
                      </w:r>
                    </w:p>
                  </w:txbxContent>
                </v:textbox>
                <w10:wrap anchorx="margin"/>
              </v:shape>
            </w:pict>
          </mc:Fallback>
        </mc:AlternateContent>
      </w:r>
    </w:p>
    <w:p w14:paraId="1FEFF5FE" w14:textId="1F2B104E" w:rsidR="00436DD1" w:rsidRDefault="00436DD1" w:rsidP="002013BD">
      <w:pPr>
        <w:spacing w:after="240" w:line="240" w:lineRule="auto"/>
        <w:ind w:left="360"/>
        <w:jc w:val="both"/>
        <w:rPr>
          <w:rFonts w:ascii="Calibri" w:eastAsia="+mn-ea" w:hAnsi="Calibri" w:cs="+mn-cs"/>
          <w:color w:val="000000"/>
          <w:kern w:val="24"/>
          <w:sz w:val="24"/>
          <w:szCs w:val="24"/>
        </w:rPr>
      </w:pPr>
    </w:p>
    <w:p w14:paraId="612B1169" w14:textId="77777777" w:rsidR="00805048" w:rsidRDefault="00805048" w:rsidP="002013BD">
      <w:pPr>
        <w:pStyle w:val="ListParagraph"/>
        <w:spacing w:after="240" w:line="240" w:lineRule="auto"/>
        <w:ind w:left="360"/>
        <w:contextualSpacing w:val="0"/>
        <w:jc w:val="both"/>
        <w:rPr>
          <w:sz w:val="24"/>
          <w:szCs w:val="24"/>
        </w:rPr>
      </w:pPr>
    </w:p>
    <w:p w14:paraId="02734384" w14:textId="18F74552" w:rsidR="00B3165D" w:rsidRPr="00B328EA" w:rsidRDefault="00B3165D" w:rsidP="002013BD">
      <w:pPr>
        <w:numPr>
          <w:ilvl w:val="0"/>
          <w:numId w:val="2"/>
        </w:numPr>
        <w:spacing w:after="240" w:line="240" w:lineRule="auto"/>
        <w:jc w:val="both"/>
        <w:rPr>
          <w:rFonts w:cstheme="minorHAnsi"/>
          <w:sz w:val="24"/>
          <w:szCs w:val="24"/>
        </w:rPr>
      </w:pPr>
      <w:r w:rsidRPr="00B328EA">
        <w:rPr>
          <w:rFonts w:cstheme="minorHAnsi"/>
          <w:sz w:val="24"/>
          <w:szCs w:val="24"/>
        </w:rPr>
        <w:t>Focused on creating a synergy between private employers and persons with disabilities seeking competitive and integrated work experience. Toward this effort, it has explored a variety of meaningful ways to engage private employers in the discussion surrounding the education and awareness campaign for employing persons with disabilities so that both the employers and the job seekers have a clearer understanding of the benefits associated with  employing a truly diverse workforce which includes persons with disabilities. Identifying a value proposition and incentive information about hiring, training, retaining, and advancement of persons with disabilities has been a key lever in the Workgroup’s strategy</w:t>
      </w:r>
    </w:p>
    <w:p w14:paraId="1AF1D906" w14:textId="77777777" w:rsidR="00B3165D" w:rsidRPr="00B328EA" w:rsidRDefault="00B3165D" w:rsidP="002013BD">
      <w:pPr>
        <w:numPr>
          <w:ilvl w:val="0"/>
          <w:numId w:val="2"/>
        </w:numPr>
        <w:spacing w:after="240" w:line="240" w:lineRule="auto"/>
        <w:jc w:val="both"/>
        <w:rPr>
          <w:rFonts w:cstheme="minorHAnsi"/>
          <w:sz w:val="24"/>
          <w:szCs w:val="24"/>
        </w:rPr>
      </w:pPr>
      <w:r w:rsidRPr="00B328EA">
        <w:rPr>
          <w:rFonts w:cstheme="minorHAnsi"/>
          <w:sz w:val="24"/>
          <w:szCs w:val="24"/>
        </w:rPr>
        <w:t>Implementing a functional and beneficial system which connects job seekers with private employers furthers one of the main objectives of the EEOPD Task Force which is to further self-sufficiency through workforce initiatives</w:t>
      </w:r>
    </w:p>
    <w:p w14:paraId="4B1F8C41" w14:textId="53B38622" w:rsidR="00B3165D" w:rsidRDefault="00B3165D" w:rsidP="002013BD">
      <w:pPr>
        <w:numPr>
          <w:ilvl w:val="0"/>
          <w:numId w:val="2"/>
        </w:numPr>
        <w:spacing w:after="240" w:line="240" w:lineRule="auto"/>
        <w:jc w:val="both"/>
        <w:rPr>
          <w:rFonts w:cstheme="minorHAnsi"/>
          <w:sz w:val="24"/>
          <w:szCs w:val="24"/>
        </w:rPr>
      </w:pPr>
      <w:r w:rsidRPr="00B328EA">
        <w:rPr>
          <w:rFonts w:cstheme="minorHAnsi"/>
          <w:sz w:val="24"/>
          <w:szCs w:val="24"/>
        </w:rPr>
        <w:t>Lastly, the Employer workgroup worked to create a meaningful and validated measurement process which would assist in determining success factors</w:t>
      </w:r>
    </w:p>
    <w:p w14:paraId="292DA1B1" w14:textId="56A0C6E3" w:rsidR="00815657" w:rsidRDefault="00815657" w:rsidP="00815657">
      <w:pPr>
        <w:spacing w:after="240" w:line="240" w:lineRule="auto"/>
        <w:jc w:val="both"/>
        <w:rPr>
          <w:rFonts w:cstheme="minorHAnsi"/>
          <w:sz w:val="24"/>
          <w:szCs w:val="24"/>
        </w:rPr>
      </w:pPr>
    </w:p>
    <w:p w14:paraId="70FAC628" w14:textId="77777777" w:rsidR="00815657" w:rsidRPr="00B328EA" w:rsidRDefault="00815657" w:rsidP="00815657">
      <w:pPr>
        <w:spacing w:after="240" w:line="240" w:lineRule="auto"/>
        <w:jc w:val="both"/>
        <w:rPr>
          <w:rFonts w:cstheme="minorHAnsi"/>
          <w:sz w:val="24"/>
          <w:szCs w:val="24"/>
        </w:rPr>
      </w:pPr>
    </w:p>
    <w:p w14:paraId="4840E528" w14:textId="7836ECB0" w:rsidR="00436DD1" w:rsidRDefault="00815657" w:rsidP="002013BD">
      <w:pPr>
        <w:spacing w:after="240" w:line="240" w:lineRule="auto"/>
        <w:ind w:left="360"/>
        <w:jc w:val="both"/>
        <w:rPr>
          <w:rFonts w:ascii="Calibri" w:eastAsia="+mn-ea" w:hAnsi="Calibri" w:cs="+mn-cs"/>
          <w:color w:val="000000"/>
          <w:kern w:val="24"/>
          <w:sz w:val="24"/>
          <w:szCs w:val="24"/>
        </w:rPr>
      </w:pPr>
      <w:r w:rsidRPr="00B328EA">
        <w:rPr>
          <w:rFonts w:cstheme="minorHAnsi"/>
          <w:noProof/>
          <w:sz w:val="24"/>
          <w:szCs w:val="24"/>
        </w:rPr>
        <mc:AlternateContent>
          <mc:Choice Requires="wps">
            <w:drawing>
              <wp:anchor distT="0" distB="0" distL="114300" distR="114300" simplePos="0" relativeHeight="251670528" behindDoc="0" locked="0" layoutInCell="1" allowOverlap="1" wp14:anchorId="5BD99494" wp14:editId="6E231A44">
                <wp:simplePos x="0" y="0"/>
                <wp:positionH relativeFrom="margin">
                  <wp:align>left</wp:align>
                </wp:positionH>
                <wp:positionV relativeFrom="paragraph">
                  <wp:posOffset>0</wp:posOffset>
                </wp:positionV>
                <wp:extent cx="1828800" cy="685800"/>
                <wp:effectExtent l="0" t="0" r="19050" b="19050"/>
                <wp:wrapNone/>
                <wp:docPr id="15" name="Rectangle: Diagonal Corners Snipped 15"/>
                <wp:cNvGraphicFramePr/>
                <a:graphic xmlns:a="http://schemas.openxmlformats.org/drawingml/2006/main">
                  <a:graphicData uri="http://schemas.microsoft.com/office/word/2010/wordprocessingShape">
                    <wps:wsp>
                      <wps:cNvSpPr/>
                      <wps:spPr>
                        <a:xfrm>
                          <a:off x="0" y="0"/>
                          <a:ext cx="1828800" cy="685800"/>
                        </a:xfrm>
                        <a:prstGeom prst="snip2Diag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AE3139" w14:textId="5EB34363" w:rsidR="00805048" w:rsidRPr="00854566" w:rsidRDefault="00805048" w:rsidP="00854566">
                            <w:pPr>
                              <w:spacing w:after="0" w:line="240" w:lineRule="auto"/>
                              <w:jc w:val="center"/>
                              <w:rPr>
                                <w:b/>
                                <w:bCs/>
                                <w:color w:val="FFFFFF" w:themeColor="background1"/>
                                <w:sz w:val="28"/>
                                <w:szCs w:val="28"/>
                              </w:rPr>
                            </w:pPr>
                            <w:r w:rsidRPr="00854566">
                              <w:rPr>
                                <w:b/>
                                <w:bCs/>
                                <w:color w:val="FFFFFF" w:themeColor="background1"/>
                                <w:sz w:val="28"/>
                                <w:szCs w:val="28"/>
                              </w:rPr>
                              <w:t>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99494" id="Rectangle: Diagonal Corners Snipped 15" o:spid="_x0000_s1041" style="position:absolute;left:0;text-align:left;margin-left:0;margin-top:0;width:2in;height:54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2880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6OqAIAAKUFAAAOAAAAZHJzL2Uyb0RvYy54bWysVE1v2zAMvQ/YfxB0X+1kTZsZdYogRYcB&#10;RVs0HXpWZCkWIIuapMTOfv0o2XGDtthhWA4KZZKPH3rk1XXXaLIXziswJZ2c5ZQIw6FSZlvSn8+3&#10;X+aU+MBMxTQYUdKD8PR68fnTVWsLMYUadCUcQRDji9aWtA7BFlnmeS0a5s/ACoNKCa5hAa9um1WO&#10;tYje6Gya5xdZC66yDrjwHr/e9Eq6SPhSCh4epPQiEF1SzC2k06VzE89sccWKrWO2VnxIg/1DFg1T&#10;BoOOUDcsMLJz6h1Uo7gDDzKccWgykFJxkWrAaib5m2rWNbMi1YLN8XZsk/9/sPx+/+iIqvDtZpQY&#10;1uAbPWHXmNlqUZAbxbZgmCYrcAZfmayNslZUBK2xda31BSKs7aMbbh7F2IdOuib+Y4WkS+0+jO0W&#10;XSAcP07m0/k8x1fhqLuYz6KMMNmrt3U+fBfQkCiU1GPwaUwpZpjazfZ3PvQ+R9sY1YNW1a3SOl3c&#10;drPSjuwZcuAy/5ovj2FOzLJYSp98ksJBi+iszZOQ2B9Md5oiJmaKEY9xLkyY9KqaVaIPM8vxNxQz&#10;eqTSEmBElpjeiD0ARNa/x+7rG+yjq0jEHp3zvyXWO48eKTKYMDo3yoD7CEBjVUPk3h7TP2lNFEO3&#10;6Y7cQdP4aQPVAQnloJ80b/mtwre7Yz48Moejhc+N6yI84CE1tCWFQaKkBvf7o+/RHhmPWkpaHFUk&#10;wq8dc4IS/cPgLHybnJ/H2U6X89nlFC/uVLM51ZhdswJkwgQXk+VJjPZBH0XpoHnBrbKMUVHFDMfY&#10;JeXBHS+r0K8Q3EtcLJfJDOfZsnBn1pZH8NjoSMnn7oU5OxA4IPXv4TjWrHhD3942ehpY7gJIlbj9&#10;2tfhCXAXJC4Neysum9N7snrdros/AAAA//8DAFBLAwQUAAYACAAAACEAfxsR1NcAAAAFAQAADwAA&#10;AGRycy9kb3ducmV2LnhtbEyPQU/DMAyF70j8h8hI3Fi6Ik1VaTpNCIY4MvYDvMa01RKnarKt66/H&#10;cIGL5af39Py5Wk/eqTONsQ9sYLnIQBE3wfbcGth/vj4UoGJCtugCk4ErRVjXtzcVljZc+IPOu9Qq&#10;KeFYooEupaHUOjYdeYyLMBCL9xVGj0nk2Go74kXKvdN5lq20x57lQocDPXfUHHcnb8AuV/OL38Z3&#10;KubHNzfn3vJ1a8z93bR5ApVoSn9h+MEXdKiF6RBObKNyBuSR9DvFy4tC5EFCmSy6rvR/+vobAAD/&#10;/wMAUEsBAi0AFAAGAAgAAAAhALaDOJL+AAAA4QEAABMAAAAAAAAAAAAAAAAAAAAAAFtDb250ZW50&#10;X1R5cGVzXS54bWxQSwECLQAUAAYACAAAACEAOP0h/9YAAACUAQAACwAAAAAAAAAAAAAAAAAvAQAA&#10;X3JlbHMvLnJlbHNQSwECLQAUAAYACAAAACEAPzNejqgCAAClBQAADgAAAAAAAAAAAAAAAAAuAgAA&#10;ZHJzL2Uyb0RvYy54bWxQSwECLQAUAAYACAAAACEAfxsR1NcAAAAFAQAADwAAAAAAAAAAAAAAAAAC&#10;BQAAZHJzL2Rvd25yZXYueG1sUEsFBgAAAAAEAAQA8wAAAAYGAAAAAA==&#10;" adj="-11796480,,5400" path="m,l1714498,r114302,114302l1828800,685800r,l114302,685800,,571498,,xe" fillcolor="#7030a0" strokecolor="#1f3763 [1604]" strokeweight="1pt">
                <v:stroke joinstyle="miter"/>
                <v:formulas/>
                <v:path arrowok="t" o:connecttype="custom" o:connectlocs="0,0;1714498,0;1828800,114302;1828800,685800;1828800,685800;114302,685800;0,571498;0,0" o:connectangles="0,0,0,0,0,0,0,0" textboxrect="0,0,1828800,685800"/>
                <v:textbox>
                  <w:txbxContent>
                    <w:p w14:paraId="2EAE3139" w14:textId="5EB34363" w:rsidR="00805048" w:rsidRPr="00854566" w:rsidRDefault="00805048" w:rsidP="00854566">
                      <w:pPr>
                        <w:spacing w:after="0" w:line="240" w:lineRule="auto"/>
                        <w:jc w:val="center"/>
                        <w:rPr>
                          <w:b/>
                          <w:bCs/>
                          <w:color w:val="FFFFFF" w:themeColor="background1"/>
                          <w:sz w:val="28"/>
                          <w:szCs w:val="28"/>
                        </w:rPr>
                      </w:pPr>
                      <w:r w:rsidRPr="00854566">
                        <w:rPr>
                          <w:b/>
                          <w:bCs/>
                          <w:color w:val="FFFFFF" w:themeColor="background1"/>
                          <w:sz w:val="28"/>
                          <w:szCs w:val="28"/>
                        </w:rPr>
                        <w:t>NEXT STEPS:</w:t>
                      </w:r>
                    </w:p>
                  </w:txbxContent>
                </v:textbox>
                <w10:wrap anchorx="margin"/>
              </v:shape>
            </w:pict>
          </mc:Fallback>
        </mc:AlternateContent>
      </w:r>
    </w:p>
    <w:p w14:paraId="02340143" w14:textId="6627A787" w:rsidR="00B3165D" w:rsidRDefault="00B3165D" w:rsidP="002013BD">
      <w:pPr>
        <w:spacing w:after="240" w:line="240" w:lineRule="auto"/>
        <w:ind w:left="360"/>
        <w:jc w:val="both"/>
        <w:rPr>
          <w:rFonts w:ascii="Calibri" w:eastAsia="+mn-ea" w:hAnsi="Calibri" w:cs="+mn-cs"/>
          <w:color w:val="000000"/>
          <w:kern w:val="24"/>
          <w:sz w:val="24"/>
          <w:szCs w:val="24"/>
        </w:rPr>
      </w:pPr>
    </w:p>
    <w:p w14:paraId="5538A115" w14:textId="77777777" w:rsidR="00815657" w:rsidRDefault="00815657" w:rsidP="00815657">
      <w:pPr>
        <w:spacing w:after="240" w:line="240" w:lineRule="auto"/>
        <w:jc w:val="both"/>
        <w:rPr>
          <w:rFonts w:cstheme="minorHAnsi"/>
          <w:sz w:val="24"/>
          <w:szCs w:val="24"/>
        </w:rPr>
      </w:pPr>
      <w:bookmarkStart w:id="12" w:name="_Hlk102082116"/>
    </w:p>
    <w:p w14:paraId="0630AB1B" w14:textId="5F90E89C" w:rsidR="00B3165D" w:rsidRPr="00B328EA" w:rsidRDefault="00B3165D" w:rsidP="002013BD">
      <w:pPr>
        <w:numPr>
          <w:ilvl w:val="0"/>
          <w:numId w:val="2"/>
        </w:numPr>
        <w:spacing w:after="240" w:line="240" w:lineRule="auto"/>
        <w:jc w:val="both"/>
        <w:rPr>
          <w:rFonts w:cstheme="minorHAnsi"/>
          <w:sz w:val="24"/>
          <w:szCs w:val="24"/>
        </w:rPr>
      </w:pPr>
      <w:r w:rsidRPr="00B328EA">
        <w:rPr>
          <w:rFonts w:cstheme="minorHAnsi"/>
          <w:sz w:val="24"/>
          <w:szCs w:val="24"/>
        </w:rPr>
        <w:t>For the last year the Employer Work Group has mainly worked to identify and request other private employers to participate in the Employment and Economic Opportunity for Persons with Disabilities Task Force.  To make a meaningful change and increase the representation in persons with disabilities in the work force, there must be coordination and partnership with the private employers. We appreciate that most of the work in this area is best done as partnerships with institutional support and knowledge of others leading the way. Based on this belief we have met, discussed, and requested private employer partnerships with several private employers over the last year. One major hardship that the Workgroup has faced in the last year is getting the private employers to participate in the Task Force. Devoting the time, especially in light of the pandemic, to a partnership, where they face already drained resources, worker shortages, and for some businesses a complete shut-down of operations was not always feasible</w:t>
      </w:r>
    </w:p>
    <w:p w14:paraId="1420EDF3" w14:textId="77777777" w:rsidR="00B3165D" w:rsidRPr="00B328EA" w:rsidRDefault="00B3165D" w:rsidP="002013BD">
      <w:pPr>
        <w:numPr>
          <w:ilvl w:val="0"/>
          <w:numId w:val="2"/>
        </w:numPr>
        <w:spacing w:after="240" w:line="240" w:lineRule="auto"/>
        <w:jc w:val="both"/>
        <w:rPr>
          <w:rFonts w:cstheme="minorHAnsi"/>
          <w:sz w:val="24"/>
          <w:szCs w:val="24"/>
        </w:rPr>
      </w:pPr>
      <w:r w:rsidRPr="00B328EA">
        <w:rPr>
          <w:rFonts w:cstheme="minorHAnsi"/>
          <w:sz w:val="24"/>
          <w:szCs w:val="24"/>
        </w:rPr>
        <w:t>Businesses have had to shift priorities during the pandemic which has put the further strain on private business participation in the Task Force. However, as employers start to return to pre-pandemic procedures and work, the Employer Work Group will resume the search and identification of private employers who value and are eager to be involved in the Task Force</w:t>
      </w:r>
    </w:p>
    <w:bookmarkEnd w:id="12"/>
    <w:p w14:paraId="3BAC5753" w14:textId="431440E4" w:rsidR="00FA522C" w:rsidRDefault="00FA522C" w:rsidP="002013BD">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77DD1F4" w14:textId="77777777" w:rsidR="00A957DF" w:rsidRDefault="00A957DF" w:rsidP="00815657">
      <w:pPr>
        <w:spacing w:after="240" w:line="240" w:lineRule="auto"/>
        <w:jc w:val="both"/>
        <w:rPr>
          <w:rFonts w:ascii="Times New Roman" w:eastAsia="Times New Roman" w:hAnsi="Times New Roman" w:cs="Times New Roman"/>
          <w:sz w:val="24"/>
          <w:szCs w:val="24"/>
        </w:rPr>
      </w:pPr>
    </w:p>
    <w:p w14:paraId="694B2E07" w14:textId="3CF17E0F" w:rsidR="0021104E" w:rsidRPr="00C85E1A" w:rsidRDefault="00A957DF" w:rsidP="00815657">
      <w:pPr>
        <w:spacing w:after="240" w:line="240" w:lineRule="auto"/>
        <w:jc w:val="both"/>
        <w:rPr>
          <w:rFonts w:ascii="Times New Roman" w:eastAsia="Times New Roman" w:hAnsi="Times New Roman" w:cs="Times New Roman"/>
          <w:sz w:val="24"/>
          <w:szCs w:val="24"/>
        </w:rPr>
      </w:pPr>
      <w:r>
        <w:rPr>
          <w:noProof/>
          <w:sz w:val="24"/>
          <w:szCs w:val="24"/>
        </w:rPr>
        <mc:AlternateContent>
          <mc:Choice Requires="wps">
            <w:drawing>
              <wp:anchor distT="0" distB="0" distL="114300" distR="114300" simplePos="0" relativeHeight="251687936" behindDoc="0" locked="0" layoutInCell="1" allowOverlap="1" wp14:anchorId="1C5F1B06" wp14:editId="547F912E">
                <wp:simplePos x="0" y="0"/>
                <wp:positionH relativeFrom="margin">
                  <wp:align>right</wp:align>
                </wp:positionH>
                <wp:positionV relativeFrom="margin">
                  <wp:align>top</wp:align>
                </wp:positionV>
                <wp:extent cx="2048256" cy="969264"/>
                <wp:effectExtent l="0" t="0" r="28575" b="21590"/>
                <wp:wrapNone/>
                <wp:docPr id="5" name="Rectangle: Diagonal Corners Rounded 5"/>
                <wp:cNvGraphicFramePr/>
                <a:graphic xmlns:a="http://schemas.openxmlformats.org/drawingml/2006/main">
                  <a:graphicData uri="http://schemas.microsoft.com/office/word/2010/wordprocessingShape">
                    <wps:wsp>
                      <wps:cNvSpPr/>
                      <wps:spPr>
                        <a:xfrm>
                          <a:off x="0" y="0"/>
                          <a:ext cx="2048256" cy="969264"/>
                        </a:xfrm>
                        <a:prstGeom prst="round2DiagRect">
                          <a:avLst/>
                        </a:prstGeom>
                        <a:solidFill>
                          <a:srgbClr val="820000"/>
                        </a:solidFill>
                        <a:ln>
                          <a:solidFill>
                            <a:srgbClr val="82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DD5CE" w14:textId="1A2F6096" w:rsidR="00A957DF" w:rsidRPr="00B3165D" w:rsidRDefault="00A957DF" w:rsidP="00A957DF">
                            <w:pPr>
                              <w:spacing w:after="0" w:line="240" w:lineRule="auto"/>
                              <w:jc w:val="center"/>
                              <w:rPr>
                                <w:b/>
                                <w:bCs/>
                                <w:sz w:val="36"/>
                                <w:szCs w:val="36"/>
                              </w:rPr>
                            </w:pPr>
                            <w:r>
                              <w:rPr>
                                <w:b/>
                                <w:bCs/>
                                <w:sz w:val="36"/>
                                <w:szCs w:val="36"/>
                              </w:rPr>
                              <w:t>PROVIDER</w:t>
                            </w:r>
                            <w:r w:rsidRPr="00B3165D">
                              <w:rPr>
                                <w:b/>
                                <w:bCs/>
                                <w:sz w:val="36"/>
                                <w:szCs w:val="36"/>
                              </w:rPr>
                              <w:t xml:space="preserve"> WORKGROUP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F1B06" id="Rectangle: Diagonal Corners Rounded 5" o:spid="_x0000_s1042" style="position:absolute;left:0;text-align:left;margin-left:110.1pt;margin-top:0;width:161.3pt;height:76.3pt;z-index:25168793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coordsize="2048256,9692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RtQIAAOUFAAAOAAAAZHJzL2Uyb0RvYy54bWysVMFu2zAMvQ/YPwi6r06CJGuDOkWQosOA&#10;oi3aDj0rshwbkEVNUhJnXz9Sst2sK3YodpFFk3wkn0heXrWNZnvlfA0m5+OzEWfKSChqs835j+eb&#10;L+ec+SBMITQYlfOj8vxq+fnT5cEu1AQq0IVyDEGMXxxszqsQ7CLLvKxUI/wZWGVQWYJrREDRbbPC&#10;iQOiNzqbjEbz7ACusA6k8h7/XiclX0b8slQy3JelV4HpnGNuIZ4unhs6s+WlWGydsFUtuzTEB7Jo&#10;RG0w6AB1LYJgO1f/BdXU0oGHMpxJaDIoy1qqWANWMx69qeapElbFWpAcbwea/P+DlXf7B8fqIucz&#10;zoxo8IkekTRhtlot2HUttmCEZmtwBh+ZPcLOFKpgMyLuYP0C/Z/sg+skj1dioS1dQ1+sj7WR7ONA&#10;tmoDk/hzMpqeT2ZzziTqLuYXk/mUQLNXb+t8+KagYXTJuaPYE0qJMoxsi/2tD8mpN6awHnRd3NRa&#10;R8FtN2vt2F5gC5xjz4ziq2OcP8y0+Zgn4pBrRmSk8uMtHLUiQG0eVYn8UsEx5djZakhISKlMGCdV&#10;JQqV8pydpkmzQB6RnAhIyCXWN2B3AL1lAumxE0GdPbmqOBiD8+hfiSXnwSNGBhMG56Y24N4D0FhV&#10;FznZ9yQlaoil0G7a2Hvjed9PGyiO2JAO0qR6K29qfP1b4cODcDiaOMS4bsI9HqWGQ86hu3FWgfv1&#10;3n+yx4lBLWcHHPWc+5874RRn+rvBWboYT6e0G6IwnX2doOBONZtTjdk1a8BWGuNiszJeyT7o/lo6&#10;aF5wK60oKqqEkRg75zK4XliHtIJwr0m1WkUz3AdWhFvzZCWBE9HU08/ti3C2G4GAw3MH/VoQizf9&#10;n2zJ08BqF6Cs43AQ1YnX7glwl8Re6vYeLatTOVq9buflbwAAAP//AwBQSwMEFAAGAAgAAAAhAK9M&#10;Q5DdAAAABQEAAA8AAABkcnMvZG93bnJldi54bWxMj0FLw0AQhe+C/2EZwYu0G1OsJWZTRJBcerGt&#10;lN6m2TGJZmdjdtvGf+/oRS/DDO/x5nv5cnSdOtEQWs8GbqcJKOLK25ZrA9vN82QBKkRki51nMvBF&#10;AZbF5UWOmfVnfqHTOtZKQjhkaKCJsc+0DlVDDsPU98SivfnBYZRzqLUd8CzhrtNpksy1w5blQ4M9&#10;PTVUfayPzsBiti/b1fi53b2vxjK9x/LmtdwZc301Pj6AijTGPzP84As6FMJ08Ee2QXUGpEj8naLN&#10;0nQO6iCmO1l0kev/9MU3AAAA//8DAFBLAQItABQABgAIAAAAIQC2gziS/gAAAOEBAAATAAAAAAAA&#10;AAAAAAAAAAAAAABbQ29udGVudF9UeXBlc10ueG1sUEsBAi0AFAAGAAgAAAAhADj9If/WAAAAlAEA&#10;AAsAAAAAAAAAAAAAAAAALwEAAF9yZWxzLy5yZWxzUEsBAi0AFAAGAAgAAAAhADGj5NG1AgAA5QUA&#10;AA4AAAAAAAAAAAAAAAAALgIAAGRycy9lMm9Eb2MueG1sUEsBAi0AFAAGAAgAAAAhAK9MQ5DdAAAA&#10;BQEAAA8AAAAAAAAAAAAAAAAADwUAAGRycy9kb3ducmV2LnhtbFBLBQYAAAAABAAEAPMAAAAZBgAA&#10;AAA=&#10;" adj="-11796480,,5400" path="m161547,l2048256,r,l2048256,807717v,89220,-72327,161547,-161547,161547l,969264r,l,161547c,72327,72327,,161547,xe" fillcolor="#820000" strokecolor="#820000" strokeweight="1pt">
                <v:stroke joinstyle="miter"/>
                <v:formulas/>
                <v:path arrowok="t" o:connecttype="custom" o:connectlocs="161547,0;2048256,0;2048256,0;2048256,807717;1886709,969264;0,969264;0,969264;0,161547;161547,0" o:connectangles="0,0,0,0,0,0,0,0,0" textboxrect="0,0,2048256,969264"/>
                <v:textbox>
                  <w:txbxContent>
                    <w:p w14:paraId="351DD5CE" w14:textId="1A2F6096" w:rsidR="00A957DF" w:rsidRPr="00B3165D" w:rsidRDefault="00A957DF" w:rsidP="00A957DF">
                      <w:pPr>
                        <w:spacing w:after="0" w:line="240" w:lineRule="auto"/>
                        <w:jc w:val="center"/>
                        <w:rPr>
                          <w:b/>
                          <w:bCs/>
                          <w:sz w:val="36"/>
                          <w:szCs w:val="36"/>
                        </w:rPr>
                      </w:pPr>
                      <w:r>
                        <w:rPr>
                          <w:b/>
                          <w:bCs/>
                          <w:sz w:val="36"/>
                          <w:szCs w:val="36"/>
                        </w:rPr>
                        <w:t>PROVIDER</w:t>
                      </w:r>
                      <w:r w:rsidRPr="00B3165D">
                        <w:rPr>
                          <w:b/>
                          <w:bCs/>
                          <w:sz w:val="36"/>
                          <w:szCs w:val="36"/>
                        </w:rPr>
                        <w:t xml:space="preserve"> WORKGROUP</w:t>
                      </w:r>
                    </w:p>
                  </w:txbxContent>
                </v:textbox>
                <w10:wrap anchorx="margin" anchory="margin"/>
              </v:shape>
            </w:pict>
          </mc:Fallback>
        </mc:AlternateContent>
      </w:r>
    </w:p>
    <w:p w14:paraId="1177F961" w14:textId="1F96B2F0" w:rsidR="00FA1750" w:rsidRDefault="00FA1750" w:rsidP="002013BD">
      <w:pPr>
        <w:pStyle w:val="NormalWeb"/>
        <w:spacing w:before="0" w:beforeAutospacing="0" w:after="240" w:afterAutospacing="0"/>
        <w:ind w:left="360"/>
        <w:jc w:val="both"/>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676672" behindDoc="0" locked="0" layoutInCell="1" allowOverlap="1" wp14:anchorId="4700232E" wp14:editId="0366B6F5">
                <wp:simplePos x="0" y="0"/>
                <wp:positionH relativeFrom="margin">
                  <wp:align>left</wp:align>
                </wp:positionH>
                <wp:positionV relativeFrom="paragraph">
                  <wp:posOffset>0</wp:posOffset>
                </wp:positionV>
                <wp:extent cx="1828800" cy="685800"/>
                <wp:effectExtent l="0" t="0" r="19050" b="19050"/>
                <wp:wrapNone/>
                <wp:docPr id="24" name="Rectangle: Diagonal Corners Snipped 24"/>
                <wp:cNvGraphicFramePr/>
                <a:graphic xmlns:a="http://schemas.openxmlformats.org/drawingml/2006/main">
                  <a:graphicData uri="http://schemas.microsoft.com/office/word/2010/wordprocessingShape">
                    <wps:wsp>
                      <wps:cNvSpPr/>
                      <wps:spPr>
                        <a:xfrm>
                          <a:off x="0" y="0"/>
                          <a:ext cx="1828800" cy="685800"/>
                        </a:xfrm>
                        <a:prstGeom prst="snip2Diag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188B2A" w14:textId="087176FF" w:rsidR="00FA1750" w:rsidRPr="00854566" w:rsidRDefault="00FA1750" w:rsidP="00854566">
                            <w:pPr>
                              <w:spacing w:after="0" w:line="240" w:lineRule="auto"/>
                              <w:jc w:val="center"/>
                              <w:rPr>
                                <w:b/>
                                <w:bCs/>
                                <w:color w:val="FFFFFF" w:themeColor="background1"/>
                                <w:sz w:val="28"/>
                                <w:szCs w:val="28"/>
                              </w:rPr>
                            </w:pPr>
                            <w:r w:rsidRPr="00854566">
                              <w:rPr>
                                <w:b/>
                                <w:bCs/>
                                <w:color w:val="FFFFFF" w:themeColor="background1"/>
                                <w:sz w:val="28"/>
                                <w:szCs w:val="28"/>
                              </w:rPr>
                              <w:t>COMMITMENT: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0232E" id="Rectangle: Diagonal Corners Snipped 24" o:spid="_x0000_s1043" style="position:absolute;left:0;text-align:left;margin-left:0;margin-top:0;width:2in;height:54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2880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50qgIAAKUFAAAOAAAAZHJzL2Uyb0RvYy54bWysVEtv2zAMvg/YfxB0X/1Y2mZGnSJI0WFA&#10;0RZNh54VWY4FyKImKbGzXz9KdtygLXYYloNCmeTHhz7y6rpvFdkL6yTokmZnKSVCc6ik3pb05/Pt&#10;lzklzjNdMQValPQgHL1efP501ZlC5NCAqoQlCKJd0ZmSNt6bIkkcb0TL3BkYoVFZg22Zx6vdJpVl&#10;HaK3KsnT9CLpwFbGAhfO4debQUkXEb+uBfcPde2EJ6qkmJuPp43nJpzJ4ooVW8tMI/mYBvuHLFom&#10;NQadoG6YZ2Rn5TuoVnILDmp/xqFNoK4lF7EGrCZL31SzbpgRsRZsjjNTm9z/g+X3+0dLZFXSfEaJ&#10;Zi2+0RN2jemtEgW5kWwLmimyAqvxlclaS2NERdAaW9cZVyDC2jza8eZQDH3oa9uGf6yQ9LHdh6nd&#10;oveE48dsns/nKb4KR93F/DzICJO8ehvr/HcBLQlCSR0Gz0NKIcPYbra/c37wOdqGqA6UrG6lUvFi&#10;t5uVsmTPkAOX6dd0eQxzYpaEUobko+QPSgRnpZ9Ejf3BdPMYMTJTTHiMc6F9NqgaVokhzHmKv7GY&#10;ySOWFgEDco3pTdgjQGD9e+yhvtE+uIpI7Mk5/Vtig/PkESOD9pNzKzXYjwAUVjVGHuwx/ZPWBNH3&#10;mz5yJ7sMpuHTBqoDEsrCMGnO8FuJb3fHnH9kFkcLnxvXhX/Ao1bQlRRGiZIG7O+Pvgd7ZDxqKelw&#10;VJEIv3bMCkrUD42z8C2bzcJsx8vs/DLHiz3VbE41eteuAJmQ4WIyPIrB3qujWFtoX3CrLENUVDHN&#10;MXZJubfHy8oPKwT3EhfLZTTDeTbM3+m14QE8NDpQ8rl/YdaMBPZI/Xs4jjUr3tB3sA2eGpY7D7WM&#10;3H7t6/gEuAsil8a9FZbN6T1avW7XxR8AAAD//wMAUEsDBBQABgAIAAAAIQB/GxHU1wAAAAUBAAAP&#10;AAAAZHJzL2Rvd25yZXYueG1sTI9BT8MwDIXvSPyHyEjcWLoiTVVpOk0Ihjgy9gO8xrTVEqdqsq3r&#10;r8dwgYvlp/f0/LlaT96pM42xD2xguchAETfB9twa2H++PhSgYkK26AKTgStFWNe3NxWWNlz4g867&#10;1Cop4ViigS6lodQ6Nh15jIswEIv3FUaPSeTYajviRcq903mWrbTHnuVChwM9d9QcdydvwC5X84vf&#10;xncq5sc3N+fe8nVrzP3dtHkClWhKf2H4wRd0qIXpEE5so3IG5JH0O8XLi0LkQUKZLLqu9H/6+hsA&#10;AP//AwBQSwECLQAUAAYACAAAACEAtoM4kv4AAADhAQAAEwAAAAAAAAAAAAAAAAAAAAAAW0NvbnRl&#10;bnRfVHlwZXNdLnhtbFBLAQItABQABgAIAAAAIQA4/SH/1gAAAJQBAAALAAAAAAAAAAAAAAAAAC8B&#10;AABfcmVscy8ucmVsc1BLAQItABQABgAIAAAAIQDS9550qgIAAKUFAAAOAAAAAAAAAAAAAAAAAC4C&#10;AABkcnMvZTJvRG9jLnhtbFBLAQItABQABgAIAAAAIQB/GxHU1wAAAAUBAAAPAAAAAAAAAAAAAAAA&#10;AAQFAABkcnMvZG93bnJldi54bWxQSwUGAAAAAAQABADzAAAACAYAAAAA&#10;" adj="-11796480,,5400" path="m,l1714498,r114302,114302l1828800,685800r,l114302,685800,,571498,,xe" fillcolor="#7030a0" strokecolor="#1f3763 [1604]" strokeweight="1pt">
                <v:stroke joinstyle="miter"/>
                <v:formulas/>
                <v:path arrowok="t" o:connecttype="custom" o:connectlocs="0,0;1714498,0;1828800,114302;1828800,685800;1828800,685800;114302,685800;0,571498;0,0" o:connectangles="0,0,0,0,0,0,0,0" textboxrect="0,0,1828800,685800"/>
                <v:textbox>
                  <w:txbxContent>
                    <w:p w14:paraId="0D188B2A" w14:textId="087176FF" w:rsidR="00FA1750" w:rsidRPr="00854566" w:rsidRDefault="00FA1750" w:rsidP="00854566">
                      <w:pPr>
                        <w:spacing w:after="0" w:line="240" w:lineRule="auto"/>
                        <w:jc w:val="center"/>
                        <w:rPr>
                          <w:b/>
                          <w:bCs/>
                          <w:color w:val="FFFFFF" w:themeColor="background1"/>
                          <w:sz w:val="28"/>
                          <w:szCs w:val="28"/>
                        </w:rPr>
                      </w:pPr>
                      <w:r w:rsidRPr="00854566">
                        <w:rPr>
                          <w:b/>
                          <w:bCs/>
                          <w:color w:val="FFFFFF" w:themeColor="background1"/>
                          <w:sz w:val="28"/>
                          <w:szCs w:val="28"/>
                        </w:rPr>
                        <w:t>COMMITMENT:</w:t>
                      </w:r>
                    </w:p>
                  </w:txbxContent>
                </v:textbox>
                <w10:wrap anchorx="margin"/>
              </v:shape>
            </w:pict>
          </mc:Fallback>
        </mc:AlternateContent>
      </w:r>
    </w:p>
    <w:p w14:paraId="11277DB5" w14:textId="50EC4293" w:rsidR="00FA1750" w:rsidRDefault="00FA1750" w:rsidP="002013BD">
      <w:pPr>
        <w:pStyle w:val="NormalWeb"/>
        <w:spacing w:before="0" w:beforeAutospacing="0" w:after="240" w:afterAutospacing="0"/>
        <w:jc w:val="both"/>
        <w:rPr>
          <w:rFonts w:asciiTheme="minorHAnsi" w:hAnsiTheme="minorHAnsi" w:cstheme="minorHAnsi"/>
          <w:color w:val="000000"/>
        </w:rPr>
      </w:pPr>
    </w:p>
    <w:p w14:paraId="12C2DF71" w14:textId="77777777" w:rsidR="00A957DF" w:rsidRDefault="00A957DF" w:rsidP="002013BD">
      <w:pPr>
        <w:pStyle w:val="NormalWeb"/>
        <w:spacing w:before="0" w:beforeAutospacing="0" w:after="240" w:afterAutospacing="0"/>
        <w:jc w:val="both"/>
        <w:rPr>
          <w:rFonts w:asciiTheme="minorHAnsi" w:hAnsiTheme="minorHAnsi" w:cstheme="minorHAnsi"/>
          <w:color w:val="000000"/>
        </w:rPr>
      </w:pPr>
    </w:p>
    <w:p w14:paraId="08C69084" w14:textId="60F29F87" w:rsidR="00DC3ACA" w:rsidRPr="00DC3ACA" w:rsidRDefault="00A33E27" w:rsidP="002013BD">
      <w:pPr>
        <w:pStyle w:val="NormalWeb"/>
        <w:numPr>
          <w:ilvl w:val="0"/>
          <w:numId w:val="13"/>
        </w:numPr>
        <w:spacing w:before="0" w:beforeAutospacing="0" w:after="240" w:afterAutospacing="0"/>
        <w:jc w:val="both"/>
        <w:rPr>
          <w:rFonts w:asciiTheme="minorHAnsi" w:hAnsiTheme="minorHAnsi" w:cstheme="minorHAnsi"/>
          <w:color w:val="000000"/>
        </w:rPr>
      </w:pPr>
      <w:r w:rsidRPr="00DC3ACA">
        <w:rPr>
          <w:rFonts w:asciiTheme="minorHAnsi" w:hAnsiTheme="minorHAnsi" w:cstheme="minorHAnsi"/>
          <w:color w:val="000000"/>
        </w:rPr>
        <w:t>Identify long-term policy changes required to support systems change to align with the principles of Employment First</w:t>
      </w:r>
    </w:p>
    <w:p w14:paraId="44A2D911" w14:textId="77777777" w:rsidR="00DC3ACA" w:rsidRPr="00DC3ACA" w:rsidRDefault="00A33E27" w:rsidP="002013BD">
      <w:pPr>
        <w:pStyle w:val="NormalWeb"/>
        <w:numPr>
          <w:ilvl w:val="0"/>
          <w:numId w:val="13"/>
        </w:numPr>
        <w:spacing w:before="0" w:beforeAutospacing="0" w:after="240" w:afterAutospacing="0"/>
        <w:jc w:val="both"/>
        <w:rPr>
          <w:rFonts w:asciiTheme="minorHAnsi" w:hAnsiTheme="minorHAnsi" w:cstheme="minorHAnsi"/>
          <w:color w:val="000000"/>
        </w:rPr>
      </w:pPr>
      <w:r w:rsidRPr="00DC3ACA">
        <w:rPr>
          <w:rFonts w:asciiTheme="minorHAnsi" w:hAnsiTheme="minorHAnsi" w:cstheme="minorHAnsi"/>
          <w:color w:val="000000"/>
        </w:rPr>
        <w:t>Identify current employment strategies that providers have used successfully</w:t>
      </w:r>
    </w:p>
    <w:p w14:paraId="366E3519" w14:textId="77777777" w:rsidR="00DC3ACA" w:rsidRPr="00DC3ACA" w:rsidRDefault="00A33E27" w:rsidP="002013BD">
      <w:pPr>
        <w:pStyle w:val="NormalWeb"/>
        <w:numPr>
          <w:ilvl w:val="0"/>
          <w:numId w:val="13"/>
        </w:numPr>
        <w:spacing w:before="0" w:beforeAutospacing="0" w:after="240" w:afterAutospacing="0"/>
        <w:jc w:val="both"/>
        <w:rPr>
          <w:rFonts w:asciiTheme="minorHAnsi" w:hAnsiTheme="minorHAnsi" w:cstheme="minorHAnsi"/>
          <w:color w:val="000000"/>
        </w:rPr>
      </w:pPr>
      <w:r w:rsidRPr="00DC3ACA">
        <w:rPr>
          <w:rFonts w:asciiTheme="minorHAnsi" w:hAnsiTheme="minorHAnsi" w:cstheme="minorHAnsi"/>
          <w:color w:val="000000"/>
        </w:rPr>
        <w:t>Support community providers to convert existing infrastructure to support competitive integrated employment</w:t>
      </w:r>
    </w:p>
    <w:p w14:paraId="3CF7C458" w14:textId="77777777" w:rsidR="00DC3ACA" w:rsidRPr="00DC3ACA" w:rsidRDefault="00A33E27" w:rsidP="002013BD">
      <w:pPr>
        <w:pStyle w:val="NormalWeb"/>
        <w:numPr>
          <w:ilvl w:val="0"/>
          <w:numId w:val="13"/>
        </w:numPr>
        <w:spacing w:before="0" w:beforeAutospacing="0" w:after="240" w:afterAutospacing="0"/>
        <w:jc w:val="both"/>
        <w:rPr>
          <w:rFonts w:asciiTheme="minorHAnsi" w:hAnsiTheme="minorHAnsi" w:cstheme="minorHAnsi"/>
          <w:color w:val="000000"/>
        </w:rPr>
      </w:pPr>
      <w:r w:rsidRPr="00DC3ACA">
        <w:rPr>
          <w:rFonts w:asciiTheme="minorHAnsi" w:hAnsiTheme="minorHAnsi" w:cstheme="minorHAnsi"/>
          <w:color w:val="000000"/>
        </w:rPr>
        <w:t>Create a rate structure that incentivizes providers who utilize Employment First models and employment outcomes and assure that it applies equally to individuals with the most complex and challenging disabilities</w:t>
      </w:r>
    </w:p>
    <w:p w14:paraId="083429A8" w14:textId="5DDDAF16" w:rsidR="00FA522C" w:rsidRDefault="00A33E27" w:rsidP="002013BD">
      <w:pPr>
        <w:pStyle w:val="NormalWeb"/>
        <w:numPr>
          <w:ilvl w:val="0"/>
          <w:numId w:val="13"/>
        </w:numPr>
        <w:spacing w:before="0" w:beforeAutospacing="0" w:after="240" w:afterAutospacing="0"/>
        <w:jc w:val="both"/>
        <w:rPr>
          <w:rFonts w:asciiTheme="minorHAnsi" w:hAnsiTheme="minorHAnsi" w:cstheme="minorHAnsi"/>
          <w:color w:val="000000"/>
        </w:rPr>
      </w:pPr>
      <w:r w:rsidRPr="00DC3ACA">
        <w:rPr>
          <w:rFonts w:asciiTheme="minorHAnsi" w:hAnsiTheme="minorHAnsi" w:cstheme="minorHAnsi"/>
          <w:color w:val="000000"/>
        </w:rPr>
        <w:t>Develop a plan to rebalance the current service structure to wrap-around day services that support employment outcomes</w:t>
      </w:r>
    </w:p>
    <w:p w14:paraId="1C92C220" w14:textId="77777777" w:rsidR="00A957DF" w:rsidRDefault="00A957DF" w:rsidP="00A957DF">
      <w:pPr>
        <w:pStyle w:val="NormalWeb"/>
        <w:spacing w:before="0" w:beforeAutospacing="0" w:after="240" w:afterAutospacing="0"/>
        <w:jc w:val="both"/>
        <w:rPr>
          <w:rFonts w:asciiTheme="minorHAnsi" w:hAnsiTheme="minorHAnsi" w:cstheme="minorHAnsi"/>
          <w:color w:val="000000"/>
        </w:rPr>
      </w:pPr>
    </w:p>
    <w:p w14:paraId="220C14F4" w14:textId="7E82C80D" w:rsidR="008C0391" w:rsidRPr="00921F1D" w:rsidRDefault="00A957DF" w:rsidP="002013BD">
      <w:pPr>
        <w:pStyle w:val="NormalWeb"/>
        <w:spacing w:before="0" w:beforeAutospacing="0" w:after="240" w:afterAutospacing="0"/>
        <w:ind w:left="360"/>
        <w:jc w:val="both"/>
        <w:rPr>
          <w:rFonts w:asciiTheme="minorHAnsi" w:hAnsiTheme="minorHAnsi" w:cstheme="minorHAnsi"/>
          <w:color w:val="000000"/>
        </w:rPr>
      </w:pPr>
      <w:r>
        <w:rPr>
          <w:noProof/>
        </w:rPr>
        <mc:AlternateContent>
          <mc:Choice Requires="wps">
            <w:drawing>
              <wp:anchor distT="0" distB="0" distL="114300" distR="114300" simplePos="0" relativeHeight="251677696" behindDoc="0" locked="0" layoutInCell="1" allowOverlap="1" wp14:anchorId="22316399" wp14:editId="147EC1CE">
                <wp:simplePos x="0" y="0"/>
                <wp:positionH relativeFrom="margin">
                  <wp:align>left</wp:align>
                </wp:positionH>
                <wp:positionV relativeFrom="paragraph">
                  <wp:posOffset>0</wp:posOffset>
                </wp:positionV>
                <wp:extent cx="1828800" cy="685800"/>
                <wp:effectExtent l="0" t="0" r="19050" b="19050"/>
                <wp:wrapNone/>
                <wp:docPr id="26" name="Rectangle: Diagonal Corners Snipped 26"/>
                <wp:cNvGraphicFramePr/>
                <a:graphic xmlns:a="http://schemas.openxmlformats.org/drawingml/2006/main">
                  <a:graphicData uri="http://schemas.microsoft.com/office/word/2010/wordprocessingShape">
                    <wps:wsp>
                      <wps:cNvSpPr/>
                      <wps:spPr>
                        <a:xfrm>
                          <a:off x="0" y="0"/>
                          <a:ext cx="1828800" cy="685800"/>
                        </a:xfrm>
                        <a:prstGeom prst="snip2Diag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8D283D" w14:textId="14E5A74E" w:rsidR="008770DF" w:rsidRPr="00854566" w:rsidRDefault="008770DF" w:rsidP="00854566">
                            <w:pPr>
                              <w:spacing w:after="0" w:line="240" w:lineRule="auto"/>
                              <w:jc w:val="center"/>
                              <w:rPr>
                                <w:b/>
                                <w:bCs/>
                                <w:color w:val="FFFFFF" w:themeColor="background1"/>
                                <w:sz w:val="28"/>
                                <w:szCs w:val="28"/>
                              </w:rPr>
                            </w:pPr>
                            <w:r w:rsidRPr="00854566">
                              <w:rPr>
                                <w:b/>
                                <w:bCs/>
                                <w:color w:val="FFFFFF" w:themeColor="background1"/>
                                <w:sz w:val="28"/>
                                <w:szCs w:val="28"/>
                              </w:rPr>
                              <w:t>ACHIEVEMENTS: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16399" id="Rectangle: Diagonal Corners Snipped 26" o:spid="_x0000_s1044" style="position:absolute;left:0;text-align:left;margin-left:0;margin-top:0;width:2in;height:54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2880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9/qQIAAKUFAAAOAAAAZHJzL2Uyb0RvYy54bWysVEtv2zAMvg/YfxB0X/1YH5lRpwhSdBhQ&#10;tEHToWdFlmMBsqhJSuzs14+SHTdoix2G5aBQJvnxoY+8vulbRfbCOgm6pNlZSonQHCqptyX9+Xz3&#10;ZUaJ80xXTIEWJT0IR2/mnz9dd6YQOTSgKmEJgmhXdKakjfemSBLHG9EydwZGaFTWYFvm8Wq3SWVZ&#10;h+itSvI0vUw6sJWxwIVz+PV2UNJ5xK9rwf1jXTvhiSop5ubjaeO5CWcyv2bF1jLTSD6mwf4hi5ZJ&#10;jUEnqFvmGdlZ+Q6qldyCg9qfcWgTqGvJRawBq8nSN9WsG2ZErAWb48zUJvf/YPnDfmWJrEqaX1Ki&#10;WYtv9IRdY3qrREFuJduCZooswWp8ZbLW0hhREbTG1nXGFYiwNis73hyKoQ99bdvwjxWSPrb7MLVb&#10;9J5w/JjN8tksxVfhqLucXQQZYZJXb2Od/y6gJUEoqcPgeUgpZBjbzfb3zg8+R9sQ1YGS1Z1UKl7s&#10;drNUluwZcuAq/ZoujmFOzJJQypB8lPxBieCs9JOosT+Ybh4jRmaKCY9xLrTPBlXDKjGEuUjxNxYz&#10;ecTSImBArjG9CXsECKx/jz3UN9oHVxGJPTmnf0tscJ48YmTQfnJupQb7EYDCqsbIgz2mf9KaIPp+&#10;00fuZLNgGj5toDogoSwMk+YMv5P4dvfM+RWzOFr43Lgu/CMetYKupDBKlDRgf3/0Pdgj41FLSYej&#10;ikT4tWNWUKJ+aJyFb9n5eZjteDm/uMrxYk81m1ON3rVLQCZkuJgMj2Kw9+oo1hbaF9wqixAVVUxz&#10;jF1S7u3xsvTDCsG9xMViEc1wng3z93pteAAPjQ6UfO5fmDUjgT1S/wGOY82KN/QdbIOnhsXOQy0j&#10;t1/7Oj4B7oLIpXFvhWVzeo9Wr9t1/gcAAP//AwBQSwMEFAAGAAgAAAAhAH8bEdTXAAAABQEAAA8A&#10;AABkcnMvZG93bnJldi54bWxMj0FPwzAMhe9I/IfISNxYuiJNVWk6TQiGODL2A7zGtNUSp2qyreuv&#10;x3CBi+Wn9/T8uVpP3qkzjbEPbGC5yEARN8H23BrYf74+FKBiQrboApOBK0VY17c3FZY2XPiDzrvU&#10;KinhWKKBLqWh1Do2HXmMizAQi/cVRo9J5NhqO+JFyr3TeZattMee5UKHAz131Bx3J2/ALlfzi9/G&#10;dyrmxzc3597ydWvM/d20eQKVaEp/YfjBF3SohekQTmyjcgbkkfQ7xcuLQuRBQpksuq70f/r6GwAA&#10;//8DAFBLAQItABQABgAIAAAAIQC2gziS/gAAAOEBAAATAAAAAAAAAAAAAAAAAAAAAABbQ29udGVu&#10;dF9UeXBlc10ueG1sUEsBAi0AFAAGAAgAAAAhADj9If/WAAAAlAEAAAsAAAAAAAAAAAAAAAAALwEA&#10;AF9yZWxzLy5yZWxzUEsBAi0AFAAGAAgAAAAhAF5nD3+pAgAApQUAAA4AAAAAAAAAAAAAAAAALgIA&#10;AGRycy9lMm9Eb2MueG1sUEsBAi0AFAAGAAgAAAAhAH8bEdTXAAAABQEAAA8AAAAAAAAAAAAAAAAA&#10;AwUAAGRycy9kb3ducmV2LnhtbFBLBQYAAAAABAAEAPMAAAAHBgAAAAA=&#10;" adj="-11796480,,5400" path="m,l1714498,r114302,114302l1828800,685800r,l114302,685800,,571498,,xe" fillcolor="#7030a0" strokecolor="#1f3763 [1604]" strokeweight="1pt">
                <v:stroke joinstyle="miter"/>
                <v:formulas/>
                <v:path arrowok="t" o:connecttype="custom" o:connectlocs="0,0;1714498,0;1828800,114302;1828800,685800;1828800,685800;114302,685800;0,571498;0,0" o:connectangles="0,0,0,0,0,0,0,0" textboxrect="0,0,1828800,685800"/>
                <v:textbox>
                  <w:txbxContent>
                    <w:p w14:paraId="2E8D283D" w14:textId="14E5A74E" w:rsidR="008770DF" w:rsidRPr="00854566" w:rsidRDefault="008770DF" w:rsidP="00854566">
                      <w:pPr>
                        <w:spacing w:after="0" w:line="240" w:lineRule="auto"/>
                        <w:jc w:val="center"/>
                        <w:rPr>
                          <w:b/>
                          <w:bCs/>
                          <w:color w:val="FFFFFF" w:themeColor="background1"/>
                          <w:sz w:val="28"/>
                          <w:szCs w:val="28"/>
                        </w:rPr>
                      </w:pPr>
                      <w:r w:rsidRPr="00854566">
                        <w:rPr>
                          <w:b/>
                          <w:bCs/>
                          <w:color w:val="FFFFFF" w:themeColor="background1"/>
                          <w:sz w:val="28"/>
                          <w:szCs w:val="28"/>
                        </w:rPr>
                        <w:t>ACHIEVEMENTS:</w:t>
                      </w:r>
                    </w:p>
                  </w:txbxContent>
                </v:textbox>
                <w10:wrap anchorx="margin"/>
              </v:shape>
            </w:pict>
          </mc:Fallback>
        </mc:AlternateContent>
      </w:r>
    </w:p>
    <w:p w14:paraId="366F55AC" w14:textId="7A418D49" w:rsidR="008C0391" w:rsidRDefault="008C0391" w:rsidP="002013BD">
      <w:pPr>
        <w:pStyle w:val="NormalWeb"/>
        <w:spacing w:before="0" w:beforeAutospacing="0" w:after="240" w:afterAutospacing="0"/>
        <w:ind w:left="360"/>
        <w:jc w:val="both"/>
        <w:rPr>
          <w:rFonts w:asciiTheme="minorHAnsi" w:hAnsiTheme="minorHAnsi" w:cstheme="minorHAnsi"/>
          <w:color w:val="000000"/>
        </w:rPr>
      </w:pPr>
    </w:p>
    <w:p w14:paraId="3FD61F62" w14:textId="77777777" w:rsidR="00A957DF" w:rsidRDefault="00A957DF" w:rsidP="002013BD">
      <w:pPr>
        <w:pStyle w:val="NormalWeb"/>
        <w:spacing w:before="0" w:beforeAutospacing="0" w:after="240" w:afterAutospacing="0"/>
        <w:ind w:left="360"/>
        <w:jc w:val="both"/>
        <w:rPr>
          <w:rFonts w:asciiTheme="minorHAnsi" w:hAnsiTheme="minorHAnsi" w:cstheme="minorHAnsi"/>
          <w:color w:val="000000"/>
        </w:rPr>
      </w:pPr>
    </w:p>
    <w:p w14:paraId="746D5324" w14:textId="69EFFAA4" w:rsidR="00FA522C" w:rsidRPr="00921F1D" w:rsidRDefault="00FA522C" w:rsidP="002013BD">
      <w:pPr>
        <w:pStyle w:val="NormalWeb"/>
        <w:numPr>
          <w:ilvl w:val="0"/>
          <w:numId w:val="13"/>
        </w:numPr>
        <w:spacing w:before="0" w:beforeAutospacing="0" w:after="240" w:afterAutospacing="0"/>
        <w:jc w:val="both"/>
        <w:rPr>
          <w:rFonts w:asciiTheme="minorHAnsi" w:hAnsiTheme="minorHAnsi" w:cstheme="minorHAnsi"/>
          <w:color w:val="000000"/>
        </w:rPr>
      </w:pPr>
      <w:r w:rsidRPr="00921F1D">
        <w:rPr>
          <w:rFonts w:asciiTheme="minorHAnsi" w:hAnsiTheme="minorHAnsi" w:cstheme="minorHAnsi"/>
          <w:color w:val="000000"/>
        </w:rPr>
        <w:t>Did not have substantive activity in 2021 due to the ongoing COVID pandemic and provider agencies continued focus on the health and wellbeing of people they support</w:t>
      </w:r>
    </w:p>
    <w:p w14:paraId="211B8397" w14:textId="77777777" w:rsidR="00FA522C" w:rsidRPr="00921F1D" w:rsidRDefault="00FA522C" w:rsidP="002013BD">
      <w:pPr>
        <w:pStyle w:val="NormalWeb"/>
        <w:numPr>
          <w:ilvl w:val="0"/>
          <w:numId w:val="13"/>
        </w:numPr>
        <w:spacing w:before="0" w:beforeAutospacing="0" w:after="240" w:afterAutospacing="0"/>
        <w:jc w:val="both"/>
        <w:rPr>
          <w:rFonts w:asciiTheme="minorHAnsi" w:hAnsiTheme="minorHAnsi" w:cstheme="minorHAnsi"/>
          <w:color w:val="000000"/>
        </w:rPr>
      </w:pPr>
      <w:r w:rsidRPr="00921F1D">
        <w:rPr>
          <w:rFonts w:asciiTheme="minorHAnsi" w:hAnsiTheme="minorHAnsi" w:cstheme="minorHAnsi"/>
          <w:color w:val="000000"/>
        </w:rPr>
        <w:t>The Workgroup reaffirmed the following priorities</w:t>
      </w:r>
    </w:p>
    <w:p w14:paraId="379406E8" w14:textId="77777777" w:rsidR="00FA522C" w:rsidRPr="00921F1D" w:rsidRDefault="00FA522C" w:rsidP="002013BD">
      <w:pPr>
        <w:pStyle w:val="NormalWeb"/>
        <w:numPr>
          <w:ilvl w:val="0"/>
          <w:numId w:val="14"/>
        </w:numPr>
        <w:spacing w:before="0" w:beforeAutospacing="0" w:after="240" w:afterAutospacing="0"/>
        <w:jc w:val="both"/>
        <w:rPr>
          <w:rFonts w:asciiTheme="minorHAnsi" w:hAnsiTheme="minorHAnsi" w:cstheme="minorHAnsi"/>
          <w:color w:val="000000"/>
        </w:rPr>
      </w:pPr>
      <w:r w:rsidRPr="00921F1D">
        <w:rPr>
          <w:rFonts w:asciiTheme="minorHAnsi" w:hAnsiTheme="minorHAnsi" w:cstheme="minorHAnsi"/>
          <w:color w:val="000000"/>
        </w:rPr>
        <w:t>Transportation access</w:t>
      </w:r>
    </w:p>
    <w:p w14:paraId="44D9BDF5" w14:textId="77777777" w:rsidR="00FA522C" w:rsidRPr="00921F1D" w:rsidRDefault="00FA522C" w:rsidP="002013BD">
      <w:pPr>
        <w:pStyle w:val="NormalWeb"/>
        <w:numPr>
          <w:ilvl w:val="0"/>
          <w:numId w:val="14"/>
        </w:numPr>
        <w:spacing w:before="0" w:beforeAutospacing="0" w:after="240" w:afterAutospacing="0"/>
        <w:jc w:val="both"/>
        <w:rPr>
          <w:rFonts w:asciiTheme="minorHAnsi" w:hAnsiTheme="minorHAnsi" w:cstheme="minorHAnsi"/>
          <w:color w:val="000000"/>
        </w:rPr>
      </w:pPr>
      <w:r w:rsidRPr="00921F1D">
        <w:rPr>
          <w:rFonts w:asciiTheme="minorHAnsi" w:hAnsiTheme="minorHAnsi" w:cstheme="minorHAnsi"/>
          <w:color w:val="000000"/>
        </w:rPr>
        <w:t>Community agencies having direct access to people seeking employment</w:t>
      </w:r>
    </w:p>
    <w:p w14:paraId="70594B60" w14:textId="77777777" w:rsidR="00FA522C" w:rsidRPr="00921F1D" w:rsidRDefault="00FA522C" w:rsidP="002013BD">
      <w:pPr>
        <w:pStyle w:val="NormalWeb"/>
        <w:numPr>
          <w:ilvl w:val="0"/>
          <w:numId w:val="14"/>
        </w:numPr>
        <w:spacing w:before="0" w:beforeAutospacing="0" w:after="240" w:afterAutospacing="0"/>
        <w:jc w:val="both"/>
        <w:rPr>
          <w:rFonts w:asciiTheme="minorHAnsi" w:hAnsiTheme="minorHAnsi" w:cstheme="minorHAnsi"/>
          <w:color w:val="000000"/>
        </w:rPr>
      </w:pPr>
      <w:r w:rsidRPr="00921F1D">
        <w:rPr>
          <w:rFonts w:asciiTheme="minorHAnsi" w:hAnsiTheme="minorHAnsi" w:cstheme="minorHAnsi"/>
          <w:color w:val="000000"/>
        </w:rPr>
        <w:t>Transition planning with an emphasis on employment</w:t>
      </w:r>
    </w:p>
    <w:p w14:paraId="2CAD86E1" w14:textId="77777777" w:rsidR="00FA522C" w:rsidRPr="00921F1D" w:rsidRDefault="00FA522C" w:rsidP="002013BD">
      <w:pPr>
        <w:pStyle w:val="NormalWeb"/>
        <w:numPr>
          <w:ilvl w:val="0"/>
          <w:numId w:val="14"/>
        </w:numPr>
        <w:spacing w:before="0" w:beforeAutospacing="0" w:after="240" w:afterAutospacing="0"/>
        <w:jc w:val="both"/>
        <w:rPr>
          <w:rFonts w:asciiTheme="minorHAnsi" w:hAnsiTheme="minorHAnsi" w:cstheme="minorHAnsi"/>
          <w:color w:val="000000"/>
        </w:rPr>
      </w:pPr>
      <w:r w:rsidRPr="00921F1D">
        <w:rPr>
          <w:rFonts w:asciiTheme="minorHAnsi" w:hAnsiTheme="minorHAnsi" w:cstheme="minorHAnsi"/>
          <w:color w:val="000000"/>
        </w:rPr>
        <w:t>Create the expectation that all people with disabilities will work</w:t>
      </w:r>
    </w:p>
    <w:p w14:paraId="181C39E3" w14:textId="77777777" w:rsidR="00FA522C" w:rsidRPr="00921F1D" w:rsidRDefault="00FA522C" w:rsidP="002013BD">
      <w:pPr>
        <w:pStyle w:val="NormalWeb"/>
        <w:numPr>
          <w:ilvl w:val="0"/>
          <w:numId w:val="14"/>
        </w:numPr>
        <w:spacing w:before="0" w:beforeAutospacing="0" w:after="240" w:afterAutospacing="0"/>
        <w:jc w:val="both"/>
        <w:rPr>
          <w:rFonts w:asciiTheme="minorHAnsi" w:hAnsiTheme="minorHAnsi" w:cstheme="minorHAnsi"/>
          <w:color w:val="000000"/>
        </w:rPr>
      </w:pPr>
      <w:r w:rsidRPr="00921F1D">
        <w:rPr>
          <w:rFonts w:asciiTheme="minorHAnsi" w:hAnsiTheme="minorHAnsi" w:cstheme="minorHAnsi"/>
          <w:color w:val="000000"/>
        </w:rPr>
        <w:t>Expand the IPS model which has proven effective</w:t>
      </w:r>
    </w:p>
    <w:p w14:paraId="0DE56C45" w14:textId="77777777" w:rsidR="00FA522C" w:rsidRPr="00921F1D" w:rsidRDefault="00FA522C" w:rsidP="002013BD">
      <w:pPr>
        <w:pStyle w:val="NormalWeb"/>
        <w:numPr>
          <w:ilvl w:val="0"/>
          <w:numId w:val="14"/>
        </w:numPr>
        <w:spacing w:before="0" w:beforeAutospacing="0" w:after="240" w:afterAutospacing="0"/>
        <w:jc w:val="both"/>
        <w:rPr>
          <w:rFonts w:asciiTheme="minorHAnsi" w:hAnsiTheme="minorHAnsi" w:cstheme="minorHAnsi"/>
          <w:color w:val="000000"/>
        </w:rPr>
      </w:pPr>
      <w:r w:rsidRPr="00921F1D">
        <w:rPr>
          <w:rFonts w:asciiTheme="minorHAnsi" w:hAnsiTheme="minorHAnsi" w:cstheme="minorHAnsi"/>
          <w:color w:val="000000"/>
        </w:rPr>
        <w:t>Increase training in customized employment</w:t>
      </w:r>
    </w:p>
    <w:p w14:paraId="35774C63" w14:textId="77777777" w:rsidR="00FA522C" w:rsidRPr="00921F1D" w:rsidRDefault="00FA522C" w:rsidP="002013BD">
      <w:pPr>
        <w:pStyle w:val="NormalWeb"/>
        <w:numPr>
          <w:ilvl w:val="0"/>
          <w:numId w:val="14"/>
        </w:numPr>
        <w:spacing w:before="0" w:beforeAutospacing="0" w:after="240" w:afterAutospacing="0"/>
        <w:jc w:val="both"/>
        <w:rPr>
          <w:rFonts w:asciiTheme="minorHAnsi" w:hAnsiTheme="minorHAnsi" w:cstheme="minorHAnsi"/>
          <w:color w:val="000000"/>
        </w:rPr>
      </w:pPr>
      <w:r w:rsidRPr="00921F1D">
        <w:rPr>
          <w:rFonts w:asciiTheme="minorHAnsi" w:hAnsiTheme="minorHAnsi" w:cstheme="minorHAnsi"/>
          <w:color w:val="000000"/>
        </w:rPr>
        <w:t xml:space="preserve">Have the state adopt the employment services recommendations for people with I/DD outlined in the </w:t>
      </w:r>
      <w:proofErr w:type="spellStart"/>
      <w:r w:rsidRPr="00921F1D">
        <w:rPr>
          <w:rFonts w:asciiTheme="minorHAnsi" w:hAnsiTheme="minorHAnsi" w:cstheme="minorHAnsi"/>
          <w:color w:val="000000"/>
        </w:rPr>
        <w:t>Guidehouse</w:t>
      </w:r>
      <w:proofErr w:type="spellEnd"/>
      <w:r w:rsidRPr="00921F1D">
        <w:rPr>
          <w:rFonts w:asciiTheme="minorHAnsi" w:hAnsiTheme="minorHAnsi" w:cstheme="minorHAnsi"/>
          <w:color w:val="000000"/>
        </w:rPr>
        <w:t xml:space="preserve"> Rate Study report</w:t>
      </w:r>
    </w:p>
    <w:p w14:paraId="3CBA4A15" w14:textId="6C9F1CE9" w:rsidR="00FA522C" w:rsidRDefault="00FA522C" w:rsidP="002013BD">
      <w:pPr>
        <w:pStyle w:val="NormalWeb"/>
        <w:numPr>
          <w:ilvl w:val="0"/>
          <w:numId w:val="15"/>
        </w:numPr>
        <w:spacing w:before="0" w:beforeAutospacing="0" w:after="240" w:afterAutospacing="0"/>
        <w:jc w:val="both"/>
        <w:rPr>
          <w:rFonts w:asciiTheme="minorHAnsi" w:hAnsiTheme="minorHAnsi" w:cstheme="minorHAnsi"/>
          <w:color w:val="000000"/>
        </w:rPr>
      </w:pPr>
      <w:r w:rsidRPr="00921F1D">
        <w:rPr>
          <w:rFonts w:asciiTheme="minorHAnsi" w:hAnsiTheme="minorHAnsi" w:cstheme="minorHAnsi"/>
          <w:color w:val="000000"/>
        </w:rPr>
        <w:t>Held a workgroup meeting in April 2022, along with IDHS employment disability leaders to review current employment activities and priorities for moving forward.</w:t>
      </w:r>
    </w:p>
    <w:p w14:paraId="0C85306A" w14:textId="75A0038D" w:rsidR="008C0391" w:rsidRDefault="008C0391" w:rsidP="002013BD">
      <w:pPr>
        <w:pStyle w:val="NormalWeb"/>
        <w:spacing w:before="0" w:beforeAutospacing="0" w:after="240" w:afterAutospacing="0"/>
        <w:ind w:left="720"/>
        <w:jc w:val="both"/>
        <w:rPr>
          <w:rFonts w:asciiTheme="minorHAnsi" w:hAnsiTheme="minorHAnsi" w:cstheme="minorHAnsi"/>
          <w:color w:val="000000"/>
        </w:rPr>
      </w:pPr>
    </w:p>
    <w:p w14:paraId="7EBE5065" w14:textId="16B52805" w:rsidR="008770DF" w:rsidRPr="00921F1D" w:rsidRDefault="007E4702" w:rsidP="002013BD">
      <w:pPr>
        <w:pStyle w:val="NormalWeb"/>
        <w:spacing w:before="0" w:beforeAutospacing="0" w:after="240" w:afterAutospacing="0"/>
        <w:ind w:left="720"/>
        <w:jc w:val="both"/>
        <w:rPr>
          <w:rFonts w:asciiTheme="minorHAnsi" w:hAnsiTheme="minorHAnsi" w:cstheme="minorHAnsi"/>
          <w:color w:val="000000"/>
        </w:rPr>
      </w:pPr>
      <w:r>
        <w:rPr>
          <w:noProof/>
        </w:rPr>
        <mc:AlternateContent>
          <mc:Choice Requires="wps">
            <w:drawing>
              <wp:anchor distT="0" distB="0" distL="114300" distR="114300" simplePos="0" relativeHeight="251678720" behindDoc="0" locked="0" layoutInCell="1" allowOverlap="1" wp14:anchorId="28482A5E" wp14:editId="044C6494">
                <wp:simplePos x="0" y="0"/>
                <wp:positionH relativeFrom="margin">
                  <wp:align>left</wp:align>
                </wp:positionH>
                <wp:positionV relativeFrom="paragraph">
                  <wp:posOffset>0</wp:posOffset>
                </wp:positionV>
                <wp:extent cx="1828800" cy="685800"/>
                <wp:effectExtent l="0" t="0" r="19050" b="19050"/>
                <wp:wrapNone/>
                <wp:docPr id="27" name="Rectangle: Diagonal Corners Snipped 27"/>
                <wp:cNvGraphicFramePr/>
                <a:graphic xmlns:a="http://schemas.openxmlformats.org/drawingml/2006/main">
                  <a:graphicData uri="http://schemas.microsoft.com/office/word/2010/wordprocessingShape">
                    <wps:wsp>
                      <wps:cNvSpPr/>
                      <wps:spPr>
                        <a:xfrm>
                          <a:off x="0" y="0"/>
                          <a:ext cx="1828800" cy="685800"/>
                        </a:xfrm>
                        <a:prstGeom prst="snip2Diag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F4F5B0" w14:textId="5E5D1A80" w:rsidR="008C0391" w:rsidRPr="00854566" w:rsidRDefault="008C0391" w:rsidP="00854566">
                            <w:pPr>
                              <w:spacing w:after="0" w:line="240" w:lineRule="auto"/>
                              <w:jc w:val="center"/>
                              <w:rPr>
                                <w:b/>
                                <w:bCs/>
                                <w:color w:val="FFFFFF" w:themeColor="background1"/>
                                <w:sz w:val="28"/>
                                <w:szCs w:val="28"/>
                              </w:rPr>
                            </w:pPr>
                            <w:r w:rsidRPr="00854566">
                              <w:rPr>
                                <w:b/>
                                <w:bCs/>
                                <w:color w:val="FFFFFF" w:themeColor="background1"/>
                                <w:sz w:val="28"/>
                                <w:szCs w:val="28"/>
                              </w:rPr>
                              <w:t>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82A5E" id="Rectangle: Diagonal Corners Snipped 27" o:spid="_x0000_s1045" style="position:absolute;left:0;text-align:left;margin-left:0;margin-top:0;width:2in;height:54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2880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CmqgIAAKUFAAAOAAAAZHJzL2Uyb0RvYy54bWysVEtv2zAMvg/YfxB0X/1YH6lRpwhSdBhQ&#10;tEXTomdFlmMBsqhJSuzs14+SHTdoix2G5aBQJvnxoY+8uu5bRXbCOgm6pNlJSonQHCqpNyV9eb79&#10;NqPEeaYrpkCLku6Fo9fzr1+uOlOIHBpQlbAEQbQrOlPSxntTJInjjWiZOwEjNCprsC3zeLWbpLKs&#10;Q/RWJXmanicd2MpY4MI5/HozKOk84te14P6hrp3wRJUUc/PxtPFchzOZX7FiY5lpJB/TYP+QRcuk&#10;xqAT1A3zjGyt/ADVSm7BQe1POLQJ1LXkItaA1WTpu2pWDTMi1oLNcWZqk/t/sPx+92iJrEqaX1Ci&#10;WYtv9IRdY3qjREFuJNuAZooswWp8ZbLS0hhREbTG1nXGFYiwMo92vDkUQx/62rbhHyskfWz3fmq3&#10;6D3h+DGb5bNZiq/CUXc+OwsywiRv3sY6/0NAS4JQUofB85BSyDC2m+3unB98DrYhqgMlq1upVLzY&#10;zXqpLNkx5MBF+j1dHMIcmSWhlCH5KPm9EsFZ6SdRY38w3TxGjMwUEx7jXGifDaqGVWIIc5bibyxm&#10;8oilRcCAXGN6E/YIEFj/EXuob7QPriISe3JO/5bY4Dx5xMig/eTcSg32MwCFVY2RB3tM/6g1QfT9&#10;uo/cyS6Dafi0hmqPhLIwTJoz/Fbi290x5x+ZxdHC58Z14R/wqBV0JYVRoqQB+/uz78EeGY9aSjoc&#10;VSTCry2zghL1U+MsXGanp2G24+X07CLHiz3WrI81etsuAZmQ4WIyPIrB3quDWFtoX3GrLEJUVDHN&#10;MXZJubeHy9IPKwT3EheLRTTDeTbM3+mV4QE8NDpQ8rl/ZdaMBPZI/Xs4jDUr3tF3sA2eGhZbD7WM&#10;3H7r6/gEuAsil8a9FZbN8T1avW3X+R8AAAD//wMAUEsDBBQABgAIAAAAIQB/GxHU1wAAAAUBAAAP&#10;AAAAZHJzL2Rvd25yZXYueG1sTI9BT8MwDIXvSPyHyEjcWLoiTVVpOk0Ihjgy9gO8xrTVEqdqsq3r&#10;r8dwgYvlp/f0/LlaT96pM42xD2xguchAETfB9twa2H++PhSgYkK26AKTgStFWNe3NxWWNlz4g867&#10;1Cop4ViigS6lodQ6Nh15jIswEIv3FUaPSeTYajviRcq903mWrbTHnuVChwM9d9QcdydvwC5X84vf&#10;xncq5sc3N+fe8nVrzP3dtHkClWhKf2H4wRd0qIXpEE5so3IG5JH0O8XLi0LkQUKZLLqu9H/6+hsA&#10;AP//AwBQSwECLQAUAAYACAAAACEAtoM4kv4AAADhAQAAEwAAAAAAAAAAAAAAAAAAAAAAW0NvbnRl&#10;bnRfVHlwZXNdLnhtbFBLAQItABQABgAIAAAAIQA4/SH/1gAAAJQBAAALAAAAAAAAAAAAAAAAAC8B&#10;AABfcmVscy8ucmVsc1BLAQItABQABgAIAAAAIQAF3HCmqgIAAKUFAAAOAAAAAAAAAAAAAAAAAC4C&#10;AABkcnMvZTJvRG9jLnhtbFBLAQItABQABgAIAAAAIQB/GxHU1wAAAAUBAAAPAAAAAAAAAAAAAAAA&#10;AAQFAABkcnMvZG93bnJldi54bWxQSwUGAAAAAAQABADzAAAACAYAAAAA&#10;" adj="-11796480,,5400" path="m,l1714498,r114302,114302l1828800,685800r,l114302,685800,,571498,,xe" fillcolor="#7030a0" strokecolor="#1f3763 [1604]" strokeweight="1pt">
                <v:stroke joinstyle="miter"/>
                <v:formulas/>
                <v:path arrowok="t" o:connecttype="custom" o:connectlocs="0,0;1714498,0;1828800,114302;1828800,685800;1828800,685800;114302,685800;0,571498;0,0" o:connectangles="0,0,0,0,0,0,0,0" textboxrect="0,0,1828800,685800"/>
                <v:textbox>
                  <w:txbxContent>
                    <w:p w14:paraId="32F4F5B0" w14:textId="5E5D1A80" w:rsidR="008C0391" w:rsidRPr="00854566" w:rsidRDefault="008C0391" w:rsidP="00854566">
                      <w:pPr>
                        <w:spacing w:after="0" w:line="240" w:lineRule="auto"/>
                        <w:jc w:val="center"/>
                        <w:rPr>
                          <w:b/>
                          <w:bCs/>
                          <w:color w:val="FFFFFF" w:themeColor="background1"/>
                          <w:sz w:val="28"/>
                          <w:szCs w:val="28"/>
                        </w:rPr>
                      </w:pPr>
                      <w:r w:rsidRPr="00854566">
                        <w:rPr>
                          <w:b/>
                          <w:bCs/>
                          <w:color w:val="FFFFFF" w:themeColor="background1"/>
                          <w:sz w:val="28"/>
                          <w:szCs w:val="28"/>
                        </w:rPr>
                        <w:t>NEXT STEPS:</w:t>
                      </w:r>
                    </w:p>
                  </w:txbxContent>
                </v:textbox>
                <w10:wrap anchorx="margin"/>
              </v:shape>
            </w:pict>
          </mc:Fallback>
        </mc:AlternateContent>
      </w:r>
    </w:p>
    <w:p w14:paraId="164DB20E" w14:textId="359E8469" w:rsidR="00FA522C" w:rsidRDefault="00FA522C" w:rsidP="002013BD">
      <w:pPr>
        <w:pStyle w:val="ListParagraph"/>
        <w:spacing w:after="240" w:line="240" w:lineRule="auto"/>
        <w:ind w:left="360"/>
        <w:contextualSpacing w:val="0"/>
        <w:jc w:val="both"/>
        <w:rPr>
          <w:sz w:val="24"/>
          <w:szCs w:val="24"/>
        </w:rPr>
      </w:pPr>
    </w:p>
    <w:p w14:paraId="7A826BEE" w14:textId="77777777" w:rsidR="008C0391" w:rsidRDefault="008C0391" w:rsidP="002013BD">
      <w:pPr>
        <w:pStyle w:val="NormalWeb"/>
        <w:spacing w:before="0" w:beforeAutospacing="0" w:after="240" w:afterAutospacing="0"/>
        <w:jc w:val="both"/>
        <w:rPr>
          <w:color w:val="000000"/>
        </w:rPr>
      </w:pPr>
      <w:bookmarkStart w:id="13" w:name="_Hlk102044503"/>
    </w:p>
    <w:p w14:paraId="05E2A0E7" w14:textId="222E9B9C" w:rsidR="00FA522C" w:rsidRPr="008C0391" w:rsidRDefault="00FA522C" w:rsidP="002013BD">
      <w:pPr>
        <w:pStyle w:val="NormalWeb"/>
        <w:numPr>
          <w:ilvl w:val="0"/>
          <w:numId w:val="15"/>
        </w:numPr>
        <w:spacing w:before="0" w:beforeAutospacing="0" w:after="240" w:afterAutospacing="0"/>
        <w:jc w:val="both"/>
        <w:rPr>
          <w:color w:val="000000"/>
        </w:rPr>
      </w:pPr>
      <w:r w:rsidRPr="00560F72">
        <w:rPr>
          <w:color w:val="000000"/>
        </w:rPr>
        <w:t>A full Committee meeting will be held prior to the end of the current fiscal year</w:t>
      </w:r>
      <w:bookmarkEnd w:id="13"/>
    </w:p>
    <w:p w14:paraId="4C17C0BE" w14:textId="452E0504" w:rsidR="00A957DF" w:rsidRDefault="00A957DF">
      <w:pPr>
        <w:rPr>
          <w:rFonts w:eastAsia="Times New Roman" w:cstheme="minorHAnsi"/>
          <w:color w:val="000000" w:themeColor="text1"/>
          <w:sz w:val="24"/>
          <w:szCs w:val="24"/>
        </w:rPr>
      </w:pPr>
      <w:r>
        <w:rPr>
          <w:rFonts w:eastAsia="Times New Roman" w:cstheme="minorHAnsi"/>
          <w:color w:val="000000" w:themeColor="text1"/>
          <w:sz w:val="24"/>
          <w:szCs w:val="24"/>
        </w:rPr>
        <w:br w:type="page"/>
      </w:r>
    </w:p>
    <w:p w14:paraId="3034AFED" w14:textId="52DD4C60" w:rsidR="00006B16" w:rsidRDefault="00A800A7" w:rsidP="002013BD">
      <w:pPr>
        <w:shd w:val="clear" w:color="auto" w:fill="FFFFFF"/>
        <w:spacing w:after="240" w:line="240" w:lineRule="auto"/>
        <w:ind w:left="360"/>
        <w:jc w:val="both"/>
        <w:textAlignment w:val="baseline"/>
        <w:rPr>
          <w:rFonts w:eastAsia="Times New Roman" w:cstheme="minorHAnsi"/>
          <w:color w:val="000000" w:themeColor="text1"/>
          <w:sz w:val="24"/>
          <w:szCs w:val="24"/>
        </w:rPr>
      </w:pPr>
      <w:r>
        <w:rPr>
          <w:rFonts w:eastAsia="Times New Roman" w:cstheme="minorHAnsi"/>
          <w:noProof/>
          <w:color w:val="000000" w:themeColor="text1"/>
          <w:sz w:val="24"/>
          <w:szCs w:val="24"/>
        </w:rPr>
        <mc:AlternateContent>
          <mc:Choice Requires="wps">
            <w:drawing>
              <wp:anchor distT="0" distB="0" distL="114300" distR="114300" simplePos="0" relativeHeight="251671552" behindDoc="0" locked="0" layoutInCell="1" allowOverlap="1" wp14:anchorId="7D182C24" wp14:editId="73DBD091">
                <wp:simplePos x="0" y="0"/>
                <wp:positionH relativeFrom="margin">
                  <wp:align>right</wp:align>
                </wp:positionH>
                <wp:positionV relativeFrom="margin">
                  <wp:align>top</wp:align>
                </wp:positionV>
                <wp:extent cx="2267712" cy="941832"/>
                <wp:effectExtent l="0" t="0" r="18415" b="10795"/>
                <wp:wrapNone/>
                <wp:docPr id="16" name="Rectangle: Diagonal Corners Rounded 16"/>
                <wp:cNvGraphicFramePr/>
                <a:graphic xmlns:a="http://schemas.openxmlformats.org/drawingml/2006/main">
                  <a:graphicData uri="http://schemas.microsoft.com/office/word/2010/wordprocessingShape">
                    <wps:wsp>
                      <wps:cNvSpPr/>
                      <wps:spPr>
                        <a:xfrm>
                          <a:off x="0" y="0"/>
                          <a:ext cx="2267712" cy="941832"/>
                        </a:xfrm>
                        <a:prstGeom prst="round2DiagRect">
                          <a:avLst/>
                        </a:prstGeom>
                        <a:solidFill>
                          <a:srgbClr val="82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7F3B7C" w14:textId="4D3558D8" w:rsidR="00006B16" w:rsidRPr="00006B16" w:rsidRDefault="00006B16" w:rsidP="00854566">
                            <w:pPr>
                              <w:spacing w:after="0" w:line="240" w:lineRule="auto"/>
                              <w:jc w:val="center"/>
                              <w:rPr>
                                <w:b/>
                                <w:bCs/>
                                <w:sz w:val="36"/>
                                <w:szCs w:val="36"/>
                              </w:rPr>
                            </w:pPr>
                            <w:r w:rsidRPr="00006B16">
                              <w:rPr>
                                <w:b/>
                                <w:bCs/>
                                <w:sz w:val="36"/>
                                <w:szCs w:val="36"/>
                              </w:rPr>
                              <w:t>LEGISLATIVE WORKGROUP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82C24" id="Rectangle: Diagonal Corners Rounded 16" o:spid="_x0000_s1046" style="position:absolute;left:0;text-align:left;margin-left:127.35pt;margin-top:0;width:178.55pt;height:74.15pt;z-index:25167155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coordsize="2267712,9418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9XrAIAAKYFAAAOAAAAZHJzL2Uyb0RvYy54bWysVEtv2zAMvg/YfxB0Xx176cuoUwQpOgwo&#10;2qLt0LMiS7EAWdQkJXb260fJjht0xQ7DLjYlkh8f+sir677VZCecV2Aqmp/MKBGGQ63MpqI/Xm6/&#10;XFDiAzM102BERffC0+vF509XnS1FAQ3oWjiCIMaXna1oE4Its8zzRrTMn4AVBpUSXMsCHt0mqx3r&#10;EL3VWTGbnWUduNo64MJ7vL0ZlHSR8KUUPDxI6UUguqKYW0hfl77r+M0WV6zcOGYbxcc02D9k0TJl&#10;MOgEdcMCI1un/oBqFXfgQYYTDm0GUiouUg1YTT57V81zw6xItWBzvJ3a5P8fLL/fPTqiany7M0oM&#10;a/GNnrBrzGy0KMmNYhswTJMVOIOvTJ5ga2pRE7TG1nXWl4jwbB/dePIoxj700rXxjxWSPrV7P7Vb&#10;9IFwvCyKs/PzvKCEo+5ynl98LSJo9uZtnQ/fBLQkChV1MXgRc4oppn6z3Z0Pg9PBOIb1oFV9q7RO&#10;B7dZr7QjO4YkuEDWzNK7Y5wjsyzWMmSfpLDXIjpr8yQkNijmmyImaooJj3EuTMgHVcNqMYQ5PY4S&#10;yRw9Um0JMCJLTG/CHgEOlgPIAXuob7SPriIxe3Ke/S2xwXnySJHBhMm5VQbcRwAaqxojD/aY/lFr&#10;ohj6dZ/IU6SOxqs11HtklINh1Lzltwof74758MgczhZOIe6L8IAfqaGrKIwSJQ24Xx/dR3ukPGop&#10;6XBWK+p/bpkTlOjvBofhMp/P43Cnw/z0HLMh7lizPtaYbbsCZEKOm8nyJEb7oA+idNC+4lpZxqio&#10;YoZj7Iry4A6HVRh2CC4mLpbLZIYDbVm4M8+WR/DY6EjJl/6VOTsyOCD37+Ew16x8R9/BNnoaWG4D&#10;SJW4/dbX8QlwGSQujYsrbpvjc7J6W6+L3wAAAP//AwBQSwMEFAAGAAgAAAAhAKTXg9PcAAAABQEA&#10;AA8AAABkcnMvZG93bnJldi54bWxMj81OwzAQhO9IvIO1SFwQdUr5qUKcClHRS08UhDi68ZKExuvI&#10;3ibh7Vm4wGWk1Yxmvi1Wk+/UgDG1gQzMZxkopCq4lmoDry9Pl0tQiS052wVCA1+YYFWenhQ2d2Gk&#10;Zxx2XCspoZRbAw1zn2udqga9TbPQI4n3EaK3LGestYt2lHLf6assu9XetiQLje3xscHqsDt6A+sp&#10;vuHm8Kkv3ilbbwYfedxujTk/mx7uQTFO/BeGH3xBh1KY9uFILqnOgDzCvyre4uZuDmovoevlAnRZ&#10;6P/05TcAAAD//wMAUEsBAi0AFAAGAAgAAAAhALaDOJL+AAAA4QEAABMAAAAAAAAAAAAAAAAAAAAA&#10;AFtDb250ZW50X1R5cGVzXS54bWxQSwECLQAUAAYACAAAACEAOP0h/9YAAACUAQAACwAAAAAAAAAA&#10;AAAAAAAvAQAAX3JlbHMvLnJlbHNQSwECLQAUAAYACAAAACEAL0rvV6wCAACmBQAADgAAAAAAAAAA&#10;AAAAAAAuAgAAZHJzL2Uyb0RvYy54bWxQSwECLQAUAAYACAAAACEApNeD09wAAAAFAQAADwAAAAAA&#10;AAAAAAAAAAAGBQAAZHJzL2Rvd25yZXYueG1sUEsFBgAAAAAEAAQA8wAAAA8GAAAAAA==&#10;" adj="-11796480,,5400" path="m156975,l2267712,r,l2267712,784857v,86695,-70280,156975,-156975,156975l,941832r,l,156975c,70280,70280,,156975,xe" fillcolor="#820000" strokecolor="#1f3763 [1604]" strokeweight="1pt">
                <v:stroke joinstyle="miter"/>
                <v:formulas/>
                <v:path arrowok="t" o:connecttype="custom" o:connectlocs="156975,0;2267712,0;2267712,0;2267712,784857;2110737,941832;0,941832;0,941832;0,156975;156975,0" o:connectangles="0,0,0,0,0,0,0,0,0" textboxrect="0,0,2267712,941832"/>
                <v:textbox>
                  <w:txbxContent>
                    <w:p w14:paraId="397F3B7C" w14:textId="4D3558D8" w:rsidR="00006B16" w:rsidRPr="00006B16" w:rsidRDefault="00006B16" w:rsidP="00854566">
                      <w:pPr>
                        <w:spacing w:after="0" w:line="240" w:lineRule="auto"/>
                        <w:jc w:val="center"/>
                        <w:rPr>
                          <w:b/>
                          <w:bCs/>
                          <w:sz w:val="36"/>
                          <w:szCs w:val="36"/>
                        </w:rPr>
                      </w:pPr>
                      <w:r w:rsidRPr="00006B16">
                        <w:rPr>
                          <w:b/>
                          <w:bCs/>
                          <w:sz w:val="36"/>
                          <w:szCs w:val="36"/>
                        </w:rPr>
                        <w:t>LEGISLATIVE WORKGROUP</w:t>
                      </w:r>
                    </w:p>
                  </w:txbxContent>
                </v:textbox>
                <w10:wrap anchorx="margin" anchory="margin"/>
              </v:shape>
            </w:pict>
          </mc:Fallback>
        </mc:AlternateContent>
      </w:r>
    </w:p>
    <w:p w14:paraId="267F54AC" w14:textId="6FA7CF75" w:rsidR="00A957DF" w:rsidRDefault="00A957DF" w:rsidP="002013BD">
      <w:pPr>
        <w:shd w:val="clear" w:color="auto" w:fill="FFFFFF"/>
        <w:spacing w:after="240" w:line="240" w:lineRule="auto"/>
        <w:ind w:left="360"/>
        <w:jc w:val="both"/>
        <w:textAlignment w:val="baseline"/>
        <w:rPr>
          <w:rFonts w:eastAsia="Times New Roman" w:cstheme="minorHAnsi"/>
          <w:color w:val="000000" w:themeColor="text1"/>
          <w:sz w:val="24"/>
          <w:szCs w:val="24"/>
        </w:rPr>
      </w:pPr>
      <w:r>
        <w:rPr>
          <w:rFonts w:eastAsia="Times New Roman" w:cstheme="minorHAnsi"/>
          <w:noProof/>
          <w:color w:val="000000" w:themeColor="text1"/>
          <w:sz w:val="24"/>
          <w:szCs w:val="24"/>
        </w:rPr>
        <mc:AlternateContent>
          <mc:Choice Requires="wps">
            <w:drawing>
              <wp:anchor distT="0" distB="0" distL="114300" distR="114300" simplePos="0" relativeHeight="251672576" behindDoc="0" locked="0" layoutInCell="1" allowOverlap="1" wp14:anchorId="68628A65" wp14:editId="13CEBD48">
                <wp:simplePos x="0" y="0"/>
                <wp:positionH relativeFrom="margin">
                  <wp:align>left</wp:align>
                </wp:positionH>
                <wp:positionV relativeFrom="paragraph">
                  <wp:posOffset>0</wp:posOffset>
                </wp:positionV>
                <wp:extent cx="1828800" cy="685800"/>
                <wp:effectExtent l="0" t="0" r="19050" b="19050"/>
                <wp:wrapNone/>
                <wp:docPr id="18" name="Rectangle: Diagonal Corners Snipped 18"/>
                <wp:cNvGraphicFramePr/>
                <a:graphic xmlns:a="http://schemas.openxmlformats.org/drawingml/2006/main">
                  <a:graphicData uri="http://schemas.microsoft.com/office/word/2010/wordprocessingShape">
                    <wps:wsp>
                      <wps:cNvSpPr/>
                      <wps:spPr>
                        <a:xfrm>
                          <a:off x="0" y="0"/>
                          <a:ext cx="1828800" cy="685800"/>
                        </a:xfrm>
                        <a:prstGeom prst="snip2Diag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06BA52" w14:textId="484FAF50" w:rsidR="00006B16" w:rsidRPr="00854566" w:rsidRDefault="00006B16" w:rsidP="00854566">
                            <w:pPr>
                              <w:spacing w:after="0" w:line="240" w:lineRule="auto"/>
                              <w:jc w:val="center"/>
                              <w:rPr>
                                <w:b/>
                                <w:bCs/>
                                <w:color w:val="FFFFFF" w:themeColor="background1"/>
                                <w:sz w:val="28"/>
                                <w:szCs w:val="28"/>
                              </w:rPr>
                            </w:pPr>
                            <w:r w:rsidRPr="00854566">
                              <w:rPr>
                                <w:b/>
                                <w:bCs/>
                                <w:color w:val="FFFFFF" w:themeColor="background1"/>
                                <w:sz w:val="28"/>
                                <w:szCs w:val="28"/>
                              </w:rPr>
                              <w:t>COMMITMENT: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8A65" id="Rectangle: Diagonal Corners Snipped 18" o:spid="_x0000_s1047" style="position:absolute;left:0;text-align:left;margin-left:0;margin-top:0;width:2in;height:5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2880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5wqAIAAKUFAAAOAAAAZHJzL2Uyb0RvYy54bWysVEtv2zAMvg/YfxB0X+14fWRBnSJI0WFA&#10;0QZNh54VWYoFyKImKbGzXz9KdtygLXYYloNCmeTH1yde33SNJnvhvAJT0slZTokwHCpltiX9+Xz3&#10;ZUqJD8xUTIMRJT0IT2/mnz9dt3YmCqhBV8IRBDF+1tqS1iHYWZZ5XouG+TOwwqBSgmtYwKvbZpVj&#10;LaI3Oivy/DJrwVXWARfe49fbXknnCV9KwcOjlF4EokuKuYV0unRu4pnNr9ls65itFR/SYP+QRcOU&#10;waAj1C0LjOycegfVKO7AgwxnHJoMpFRcpBqwmkn+ppp1zaxItWBzvB3b5P8fLH/YrxxRFc4OJ2VY&#10;gzN6wq4xs9ViRm4V24JhmizBGZwyWRtlragIWmPrWutniLC2KzfcPIqxD510TfzHCkmX2n0Y2y26&#10;QDh+nEyL6TTHqXDUXU4vooww2au3dT58F9CQKJTUY/AiphQzTO1m+3sfep+jbYzqQavqTmmdLm67&#10;WWpH9gw5cJV/zRfHMCdmWSylTz5J4aBFdNbmSUjsD6ZbpIiJmWLEY5wLEya9qmaV6MNc5Pgbihk9&#10;UmkJMCJLTG/EHgAi699j9/UN9tFVJGKPzvnfEuudR48UGUwYnRtlwH0EoLGqIXJvj+mftCaKodt0&#10;iTtFMo2fNlAdkFAO+pfmLb9TOLt75sOKOXxaOG5cF+ERD6mhLSkMEiU1uN8ffY/2yHjUUtLiU0Ui&#10;/NoxJyjRPwy+hW+T8/P4ttPl/OKqwIs71WxONWbXLAGZMMHFZHkSo33QR1E6aF5wqyxiVFQxwzF2&#10;SXlwx8sy9CsE9xIXi0Uyw/dsWbg3a8sjeGx0pORz98KcHQgckPoPcHzWbPaGvr1t9DSw2AWQKnH7&#10;ta/DCHAXJC4Neysum9N7snrdrvM/AAAA//8DAFBLAwQUAAYACAAAACEAfxsR1NcAAAAFAQAADwAA&#10;AGRycy9kb3ducmV2LnhtbEyPQU/DMAyF70j8h8hI3Fi6Ik1VaTpNCIY4MvYDvMa01RKnarKt66/H&#10;cIGL5af39Py5Wk/eqTONsQ9sYLnIQBE3wfbcGth/vj4UoGJCtugCk4ErRVjXtzcVljZc+IPOu9Qq&#10;KeFYooEupaHUOjYdeYyLMBCL9xVGj0nk2Go74kXKvdN5lq20x57lQocDPXfUHHcnb8AuV/OL38Z3&#10;KubHNzfn3vJ1a8z93bR5ApVoSn9h+MEXdKiF6RBObKNyBuSR9DvFy4tC5EFCmSy6rvR/+vobAAD/&#10;/wMAUEsBAi0AFAAGAAgAAAAhALaDOJL+AAAA4QEAABMAAAAAAAAAAAAAAAAAAAAAAFtDb250ZW50&#10;X1R5cGVzXS54bWxQSwECLQAUAAYACAAAACEAOP0h/9YAAACUAQAACwAAAAAAAAAAAAAAAAAvAQAA&#10;X3JlbHMvLnJlbHNQSwECLQAUAAYACAAAACEAcg2ecKgCAAClBQAADgAAAAAAAAAAAAAAAAAuAgAA&#10;ZHJzL2Uyb0RvYy54bWxQSwECLQAUAAYACAAAACEAfxsR1NcAAAAFAQAADwAAAAAAAAAAAAAAAAAC&#10;BQAAZHJzL2Rvd25yZXYueG1sUEsFBgAAAAAEAAQA8wAAAAYGAAAAAA==&#10;" adj="-11796480,,5400" path="m,l1714498,r114302,114302l1828800,685800r,l114302,685800,,571498,,xe" fillcolor="#7030a0" strokecolor="#1f3763 [1604]" strokeweight="1pt">
                <v:stroke joinstyle="miter"/>
                <v:formulas/>
                <v:path arrowok="t" o:connecttype="custom" o:connectlocs="0,0;1714498,0;1828800,114302;1828800,685800;1828800,685800;114302,685800;0,571498;0,0" o:connectangles="0,0,0,0,0,0,0,0" textboxrect="0,0,1828800,685800"/>
                <v:textbox>
                  <w:txbxContent>
                    <w:p w14:paraId="3206BA52" w14:textId="484FAF50" w:rsidR="00006B16" w:rsidRPr="00854566" w:rsidRDefault="00006B16" w:rsidP="00854566">
                      <w:pPr>
                        <w:spacing w:after="0" w:line="240" w:lineRule="auto"/>
                        <w:jc w:val="center"/>
                        <w:rPr>
                          <w:b/>
                          <w:bCs/>
                          <w:color w:val="FFFFFF" w:themeColor="background1"/>
                          <w:sz w:val="28"/>
                          <w:szCs w:val="28"/>
                        </w:rPr>
                      </w:pPr>
                      <w:r w:rsidRPr="00854566">
                        <w:rPr>
                          <w:b/>
                          <w:bCs/>
                          <w:color w:val="FFFFFF" w:themeColor="background1"/>
                          <w:sz w:val="28"/>
                          <w:szCs w:val="28"/>
                        </w:rPr>
                        <w:t>COMMITMENT:</w:t>
                      </w:r>
                    </w:p>
                  </w:txbxContent>
                </v:textbox>
                <w10:wrap anchorx="margin"/>
              </v:shape>
            </w:pict>
          </mc:Fallback>
        </mc:AlternateContent>
      </w:r>
    </w:p>
    <w:p w14:paraId="44CF1BB5" w14:textId="263E9A38" w:rsidR="00A563F1" w:rsidRDefault="00A563F1" w:rsidP="002013BD">
      <w:pPr>
        <w:shd w:val="clear" w:color="auto" w:fill="FFFFFF"/>
        <w:spacing w:after="240" w:line="240" w:lineRule="auto"/>
        <w:ind w:left="360"/>
        <w:jc w:val="both"/>
        <w:textAlignment w:val="baseline"/>
        <w:rPr>
          <w:rFonts w:eastAsia="Times New Roman" w:cstheme="minorHAnsi"/>
          <w:color w:val="000000" w:themeColor="text1"/>
          <w:sz w:val="24"/>
          <w:szCs w:val="24"/>
        </w:rPr>
      </w:pPr>
    </w:p>
    <w:p w14:paraId="4AAF27F1" w14:textId="77777777" w:rsidR="00A957DF" w:rsidRDefault="00A957DF" w:rsidP="002013BD">
      <w:pPr>
        <w:shd w:val="clear" w:color="auto" w:fill="FFFFFF"/>
        <w:spacing w:after="240" w:line="240" w:lineRule="auto"/>
        <w:ind w:left="360"/>
        <w:jc w:val="both"/>
        <w:textAlignment w:val="baseline"/>
        <w:rPr>
          <w:rFonts w:eastAsia="Times New Roman" w:cstheme="minorHAnsi"/>
          <w:color w:val="000000" w:themeColor="text1"/>
          <w:sz w:val="24"/>
          <w:szCs w:val="24"/>
        </w:rPr>
      </w:pPr>
    </w:p>
    <w:p w14:paraId="6420A3B3" w14:textId="1160ACBA" w:rsidR="00FA522C" w:rsidRPr="0086524D" w:rsidRDefault="00A33E27" w:rsidP="002013BD">
      <w:pPr>
        <w:numPr>
          <w:ilvl w:val="0"/>
          <w:numId w:val="16"/>
        </w:numPr>
        <w:shd w:val="clear" w:color="auto" w:fill="FFFFFF"/>
        <w:spacing w:after="240" w:line="240" w:lineRule="auto"/>
        <w:jc w:val="both"/>
        <w:textAlignment w:val="baseline"/>
        <w:rPr>
          <w:rFonts w:eastAsia="Times New Roman" w:cstheme="minorHAnsi"/>
          <w:color w:val="000000" w:themeColor="text1"/>
          <w:sz w:val="24"/>
          <w:szCs w:val="24"/>
        </w:rPr>
      </w:pPr>
      <w:r w:rsidRPr="0086524D">
        <w:rPr>
          <w:rFonts w:eastAsia="Times New Roman" w:cstheme="minorHAnsi"/>
          <w:color w:val="000000" w:themeColor="text1"/>
          <w:sz w:val="24"/>
          <w:szCs w:val="24"/>
        </w:rPr>
        <w:t>Work with the full Task Force and each of the workgroups/subcommittees to identify legislative priorities for advocacy</w:t>
      </w:r>
    </w:p>
    <w:p w14:paraId="5334EB82" w14:textId="708F4E6A" w:rsidR="0086524D" w:rsidRDefault="00A33E27" w:rsidP="002013BD">
      <w:pPr>
        <w:numPr>
          <w:ilvl w:val="0"/>
          <w:numId w:val="16"/>
        </w:numPr>
        <w:shd w:val="clear" w:color="auto" w:fill="FFFFFF"/>
        <w:spacing w:after="240" w:line="240" w:lineRule="auto"/>
        <w:jc w:val="both"/>
        <w:textAlignment w:val="baseline"/>
        <w:rPr>
          <w:rFonts w:eastAsia="Times New Roman" w:cstheme="minorHAnsi"/>
          <w:color w:val="000000" w:themeColor="text1"/>
          <w:sz w:val="24"/>
          <w:szCs w:val="24"/>
        </w:rPr>
      </w:pPr>
      <w:r w:rsidRPr="0086524D">
        <w:rPr>
          <w:rFonts w:eastAsia="Times New Roman" w:cstheme="minorHAnsi"/>
          <w:color w:val="000000" w:themeColor="text1"/>
          <w:sz w:val="24"/>
          <w:szCs w:val="24"/>
        </w:rPr>
        <w:t>Provide information, technical guidance, and make recommendations to members of the General Assembly as well as to legislative liaisons/staff from the state agencies regarding introduced legislation to ensure alignment with Employment First principles and best practices</w:t>
      </w:r>
    </w:p>
    <w:p w14:paraId="44C02D8C" w14:textId="77777777" w:rsidR="0086524D" w:rsidRPr="0086524D" w:rsidRDefault="00F266E0" w:rsidP="002013BD">
      <w:pPr>
        <w:shd w:val="clear" w:color="auto" w:fill="FFFFFF"/>
        <w:spacing w:after="240" w:line="240" w:lineRule="auto"/>
        <w:ind w:left="360"/>
        <w:jc w:val="both"/>
        <w:textAlignment w:val="baseline"/>
        <w:rPr>
          <w:rFonts w:eastAsia="Times New Roman" w:cstheme="minorHAnsi"/>
          <w:color w:val="000000" w:themeColor="text1"/>
          <w:sz w:val="24"/>
          <w:szCs w:val="24"/>
        </w:rPr>
      </w:pPr>
    </w:p>
    <w:p w14:paraId="75F26856" w14:textId="59D27F8C" w:rsidR="00FA522C" w:rsidRDefault="00006B16" w:rsidP="002013BD">
      <w:pPr>
        <w:pStyle w:val="ListParagraph"/>
        <w:spacing w:after="240" w:line="240" w:lineRule="auto"/>
        <w:ind w:left="360"/>
        <w:contextualSpacing w:val="0"/>
        <w:jc w:val="both"/>
        <w:rPr>
          <w:sz w:val="24"/>
          <w:szCs w:val="24"/>
        </w:rPr>
      </w:pPr>
      <w:r>
        <w:rPr>
          <w:noProof/>
          <w:sz w:val="24"/>
          <w:szCs w:val="24"/>
        </w:rPr>
        <mc:AlternateContent>
          <mc:Choice Requires="wps">
            <w:drawing>
              <wp:anchor distT="0" distB="0" distL="114300" distR="114300" simplePos="0" relativeHeight="251673600" behindDoc="0" locked="0" layoutInCell="1" allowOverlap="1" wp14:anchorId="3F779630" wp14:editId="6D27B901">
                <wp:simplePos x="0" y="0"/>
                <wp:positionH relativeFrom="margin">
                  <wp:align>left</wp:align>
                </wp:positionH>
                <wp:positionV relativeFrom="paragraph">
                  <wp:posOffset>0</wp:posOffset>
                </wp:positionV>
                <wp:extent cx="1828800" cy="685800"/>
                <wp:effectExtent l="0" t="0" r="19050" b="19050"/>
                <wp:wrapNone/>
                <wp:docPr id="19" name="Rectangle: Diagonal Corners Snipped 19"/>
                <wp:cNvGraphicFramePr/>
                <a:graphic xmlns:a="http://schemas.openxmlformats.org/drawingml/2006/main">
                  <a:graphicData uri="http://schemas.microsoft.com/office/word/2010/wordprocessingShape">
                    <wps:wsp>
                      <wps:cNvSpPr/>
                      <wps:spPr>
                        <a:xfrm>
                          <a:off x="0" y="0"/>
                          <a:ext cx="1828800" cy="685800"/>
                        </a:xfrm>
                        <a:prstGeom prst="snip2Diag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BE43AD" w14:textId="7853ECE9" w:rsidR="00A563F1" w:rsidRPr="00854566" w:rsidRDefault="00A563F1" w:rsidP="00854566">
                            <w:pPr>
                              <w:spacing w:after="0" w:line="240" w:lineRule="auto"/>
                              <w:jc w:val="center"/>
                              <w:rPr>
                                <w:b/>
                                <w:bCs/>
                                <w:color w:val="FFFFFF" w:themeColor="background1"/>
                                <w:sz w:val="28"/>
                                <w:szCs w:val="28"/>
                              </w:rPr>
                            </w:pPr>
                            <w:r w:rsidRPr="00854566">
                              <w:rPr>
                                <w:b/>
                                <w:bCs/>
                                <w:color w:val="FFFFFF" w:themeColor="background1"/>
                                <w:sz w:val="28"/>
                                <w:szCs w:val="28"/>
                              </w:rPr>
                              <w:t>ACHIEVEMENTS: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79630" id="Rectangle: Diagonal Corners Snipped 19" o:spid="_x0000_s1048" style="position:absolute;left:0;text-align:left;margin-left:0;margin-top:0;width:2in;height:54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2880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BpqQIAAKUFAAAOAAAAZHJzL2Uyb0RvYy54bWysVEtv2zAMvg/YfxB0X+14faRBnSJI0WFA&#10;0RZNi54VWYoFyKImKbGzXz9KdtygLXYYloNCmeTHhz7y6rprNNkJ5xWYkk5OckqE4VApsynpy/Pt&#10;tyklPjBTMQ1GlHQvPL2ef/1y1dqZKKAGXQlHEMT4WWtLWodgZ1nmeS0a5k/ACoNKCa5hAa9uk1WO&#10;tYje6KzI8/OsBVdZB1x4j19veiWdJ3wpBQ8PUnoRiC4p5hbS6dK5jmc2v2KzjWO2VnxIg/1DFg1T&#10;BoOOUDcsMLJ16gNUo7gDDzKccGgykFJxkWrAaib5u2pWNbMi1YLN8XZsk/9/sPx+9+iIqvDtLikx&#10;rME3esKuMbPRYkZuFNuAYZoswRl8ZbIyylpREbTG1rXWzxBhZR/dcPMoxj500jXxHyskXWr3fmy3&#10;6ALh+HEyLabTHF+Fo+58ehZlhMnevK3z4YeAhkShpB6DFzGlmGFqN9vd+dD7HGxjVA9aVbdK63Rx&#10;m/VSO7JjyIGL/Hu+OIQ5MstiKX3ySQp7LaKzNk9CYn8w3SJFTMwUIx7jXJgw6VU1q0Qf5izH31DM&#10;6JFKS4ARWWJ6I/YAEFn/Ebuvb7CPriIRe3TO/5ZY7zx6pMhgwujcKAPuMwCNVQ2Re3tM/6g1UQzd&#10;ukvcKYpoGj+todojoRz0k+Ytv1X4dnfMh0fmcLTwuXFdhAc8pIa2pDBIlNTgfn/2Pdoj41FLSYuj&#10;ikT4tWVOUKJ/GpyFy8npaZztdDk9uyjw4o4162ON2TZLQCZMcDFZnsRoH/RBlA6aV9wqixgVVcxw&#10;jF1SHtzhsgz9CsG9xMVikcxwni0Ld2ZleQSPjY6UfO5embMDgQNS/x4OY81m7+jb20ZPA4ttAKkS&#10;t9/6OjwB7oLEpWFvxWVzfE9Wb9t1/gcAAP//AwBQSwMEFAAGAAgAAAAhAH8bEdTXAAAABQEAAA8A&#10;AABkcnMvZG93bnJldi54bWxMj0FPwzAMhe9I/IfISNxYuiJNVWk6TQiGODL2A7zGtNUSp2qyreuv&#10;x3CBi+Wn9/T8uVpP3qkzjbEPbGC5yEARN8H23BrYf74+FKBiQrboApOBK0VY17c3FZY2XPiDzrvU&#10;KinhWKKBLqWh1Do2HXmMizAQi/cVRo9J5NhqO+JFyr3TeZattMee5UKHAz131Bx3J2/ALlfzi9/G&#10;dyrmxzc3597ydWvM/d20eQKVaEp/YfjBF3SohekQTmyjcgbkkfQ7xcuLQuRBQpksuq70f/r6GwAA&#10;//8DAFBLAQItABQABgAIAAAAIQC2gziS/gAAAOEBAAATAAAAAAAAAAAAAAAAAAAAAABbQ29udGVu&#10;dF9UeXBlc10ueG1sUEsBAi0AFAAGAAgAAAAhADj9If/WAAAAlAEAAAsAAAAAAAAAAAAAAAAALwEA&#10;AF9yZWxzLy5yZWxzUEsBAi0AFAAGAAgAAAAhAMR1AGmpAgAApQUAAA4AAAAAAAAAAAAAAAAALgIA&#10;AGRycy9lMm9Eb2MueG1sUEsBAi0AFAAGAAgAAAAhAH8bEdTXAAAABQEAAA8AAAAAAAAAAAAAAAAA&#10;AwUAAGRycy9kb3ducmV2LnhtbFBLBQYAAAAABAAEAPMAAAAHBgAAAAA=&#10;" adj="-11796480,,5400" path="m,l1714498,r114302,114302l1828800,685800r,l114302,685800,,571498,,xe" fillcolor="#7030a0" strokecolor="#1f3763 [1604]" strokeweight="1pt">
                <v:stroke joinstyle="miter"/>
                <v:formulas/>
                <v:path arrowok="t" o:connecttype="custom" o:connectlocs="0,0;1714498,0;1828800,114302;1828800,685800;1828800,685800;114302,685800;0,571498;0,0" o:connectangles="0,0,0,0,0,0,0,0" textboxrect="0,0,1828800,685800"/>
                <v:textbox>
                  <w:txbxContent>
                    <w:p w14:paraId="5ABE43AD" w14:textId="7853ECE9" w:rsidR="00A563F1" w:rsidRPr="00854566" w:rsidRDefault="00A563F1" w:rsidP="00854566">
                      <w:pPr>
                        <w:spacing w:after="0" w:line="240" w:lineRule="auto"/>
                        <w:jc w:val="center"/>
                        <w:rPr>
                          <w:b/>
                          <w:bCs/>
                          <w:color w:val="FFFFFF" w:themeColor="background1"/>
                          <w:sz w:val="28"/>
                          <w:szCs w:val="28"/>
                        </w:rPr>
                      </w:pPr>
                      <w:r w:rsidRPr="00854566">
                        <w:rPr>
                          <w:b/>
                          <w:bCs/>
                          <w:color w:val="FFFFFF" w:themeColor="background1"/>
                          <w:sz w:val="28"/>
                          <w:szCs w:val="28"/>
                        </w:rPr>
                        <w:t>ACHIEVEMENTS:</w:t>
                      </w:r>
                    </w:p>
                  </w:txbxContent>
                </v:textbox>
                <w10:wrap anchorx="margin"/>
              </v:shape>
            </w:pict>
          </mc:Fallback>
        </mc:AlternateContent>
      </w:r>
    </w:p>
    <w:p w14:paraId="499780AF" w14:textId="6138C460" w:rsidR="00FA522C" w:rsidRDefault="00FA522C" w:rsidP="002013BD">
      <w:pPr>
        <w:pStyle w:val="ListParagraph"/>
        <w:spacing w:after="240" w:line="240" w:lineRule="auto"/>
        <w:ind w:left="360"/>
        <w:contextualSpacing w:val="0"/>
        <w:jc w:val="both"/>
        <w:rPr>
          <w:sz w:val="24"/>
          <w:szCs w:val="24"/>
        </w:rPr>
      </w:pPr>
    </w:p>
    <w:p w14:paraId="4ADF5102" w14:textId="74338BFF" w:rsidR="00FA522C" w:rsidRDefault="00FA522C" w:rsidP="002013BD">
      <w:pPr>
        <w:pStyle w:val="ListParagraph"/>
        <w:spacing w:after="240" w:line="240" w:lineRule="auto"/>
        <w:ind w:left="360"/>
        <w:contextualSpacing w:val="0"/>
        <w:jc w:val="both"/>
        <w:rPr>
          <w:sz w:val="24"/>
          <w:szCs w:val="24"/>
        </w:rPr>
      </w:pPr>
    </w:p>
    <w:p w14:paraId="73760A60" w14:textId="67A98CD6" w:rsidR="00FA522C" w:rsidRPr="0086524D" w:rsidRDefault="00FA522C" w:rsidP="002013BD">
      <w:pPr>
        <w:pStyle w:val="ListParagraph"/>
        <w:numPr>
          <w:ilvl w:val="0"/>
          <w:numId w:val="17"/>
        </w:numPr>
        <w:shd w:val="clear" w:color="auto" w:fill="FFFFFF"/>
        <w:spacing w:after="240" w:line="240" w:lineRule="auto"/>
        <w:contextualSpacing w:val="0"/>
        <w:jc w:val="both"/>
        <w:textAlignment w:val="baseline"/>
        <w:rPr>
          <w:rFonts w:eastAsia="Times New Roman" w:cstheme="minorHAnsi"/>
          <w:color w:val="000000" w:themeColor="text1"/>
          <w:sz w:val="24"/>
          <w:szCs w:val="24"/>
        </w:rPr>
      </w:pPr>
      <w:r w:rsidRPr="0086524D">
        <w:rPr>
          <w:rFonts w:eastAsia="Times New Roman" w:cstheme="minorHAnsi"/>
          <w:color w:val="000000" w:themeColor="text1"/>
          <w:sz w:val="24"/>
          <w:szCs w:val="24"/>
        </w:rPr>
        <w:t>The Legislative Subcommittee met several times prior to the beginning of the Spring 2022 session of the General Assembly</w:t>
      </w:r>
    </w:p>
    <w:p w14:paraId="4903B3BB" w14:textId="6B1C689A" w:rsidR="00FA522C" w:rsidRPr="00387E7B" w:rsidRDefault="00042CA4" w:rsidP="005A035E">
      <w:pPr>
        <w:pStyle w:val="ListParagraph"/>
        <w:numPr>
          <w:ilvl w:val="0"/>
          <w:numId w:val="17"/>
        </w:numPr>
        <w:shd w:val="clear" w:color="auto" w:fill="FFFFFF"/>
        <w:spacing w:after="240" w:line="240" w:lineRule="auto"/>
        <w:contextualSpacing w:val="0"/>
        <w:jc w:val="both"/>
        <w:textAlignment w:val="baseline"/>
        <w:rPr>
          <w:rFonts w:eastAsia="Times New Roman" w:cstheme="minorHAnsi"/>
          <w:color w:val="000000" w:themeColor="text1"/>
          <w:sz w:val="24"/>
          <w:szCs w:val="24"/>
        </w:rPr>
      </w:pPr>
      <w:r w:rsidRPr="00387E7B">
        <w:rPr>
          <w:rFonts w:eastAsia="Times New Roman" w:cstheme="minorHAnsi"/>
          <w:color w:val="000000" w:themeColor="text1"/>
          <w:sz w:val="24"/>
          <w:szCs w:val="24"/>
        </w:rPr>
        <w:t>E</w:t>
      </w:r>
      <w:r w:rsidR="00FA522C" w:rsidRPr="00387E7B">
        <w:rPr>
          <w:rFonts w:eastAsia="Times New Roman" w:cstheme="minorHAnsi"/>
          <w:color w:val="000000" w:themeColor="text1"/>
          <w:sz w:val="24"/>
          <w:szCs w:val="24"/>
        </w:rPr>
        <w:t>ndorsed legislation to amend the Section of the Illinois Procurement Code concerning the State Use Program so it would align with an Executive Order issued by the Governor in October 2021, that eliminated sub-minimum wages in the State Use Program</w:t>
      </w:r>
      <w:r w:rsidR="00387E7B" w:rsidRPr="00387E7B">
        <w:rPr>
          <w:rFonts w:eastAsia="Times New Roman" w:cstheme="minorHAnsi"/>
          <w:color w:val="000000" w:themeColor="text1"/>
          <w:sz w:val="24"/>
          <w:szCs w:val="24"/>
        </w:rPr>
        <w:t>.</w:t>
      </w:r>
      <w:r w:rsidR="00387E7B">
        <w:rPr>
          <w:rFonts w:eastAsia="Times New Roman" w:cstheme="minorHAnsi"/>
          <w:color w:val="000000" w:themeColor="text1"/>
          <w:sz w:val="24"/>
          <w:szCs w:val="24"/>
        </w:rPr>
        <w:t xml:space="preserve"> </w:t>
      </w:r>
      <w:r w:rsidR="00FA522C" w:rsidRPr="00387E7B">
        <w:rPr>
          <w:rFonts w:eastAsia="Times New Roman" w:cstheme="minorHAnsi"/>
          <w:color w:val="000000" w:themeColor="text1"/>
          <w:sz w:val="24"/>
          <w:szCs w:val="24"/>
        </w:rPr>
        <w:t>The legislation, SB 3047, was filed by Sen. Joyce at the request of the Arc of Illinois and New Star Services, Inc.  The bill was assigned to the Senate Executive Committee, and then was held up while an omnibus Procurement Code bill was being developed</w:t>
      </w:r>
    </w:p>
    <w:p w14:paraId="480E363A" w14:textId="77777777" w:rsidR="00A800A7" w:rsidRDefault="00A800A7" w:rsidP="002013BD">
      <w:pPr>
        <w:pStyle w:val="ListParagraph"/>
        <w:shd w:val="clear" w:color="auto" w:fill="FFFFFF"/>
        <w:spacing w:after="240" w:line="240" w:lineRule="auto"/>
        <w:ind w:left="360"/>
        <w:contextualSpacing w:val="0"/>
        <w:jc w:val="both"/>
        <w:textAlignment w:val="baseline"/>
        <w:rPr>
          <w:rFonts w:eastAsia="Times New Roman" w:cstheme="minorHAnsi"/>
          <w:color w:val="000000" w:themeColor="text1"/>
          <w:sz w:val="24"/>
          <w:szCs w:val="24"/>
        </w:rPr>
      </w:pPr>
    </w:p>
    <w:p w14:paraId="5FD76704" w14:textId="2A2561A2" w:rsidR="00FA522C" w:rsidRDefault="00A563F1" w:rsidP="002013BD">
      <w:pPr>
        <w:pStyle w:val="ListParagraph"/>
        <w:shd w:val="clear" w:color="auto" w:fill="FFFFFF"/>
        <w:spacing w:after="240" w:line="240" w:lineRule="auto"/>
        <w:ind w:left="360"/>
        <w:contextualSpacing w:val="0"/>
        <w:jc w:val="both"/>
        <w:textAlignment w:val="baseline"/>
        <w:rPr>
          <w:rFonts w:eastAsia="Times New Roman" w:cstheme="minorHAnsi"/>
          <w:color w:val="000000" w:themeColor="text1"/>
          <w:sz w:val="24"/>
          <w:szCs w:val="24"/>
        </w:rPr>
      </w:pPr>
      <w:r>
        <w:rPr>
          <w:rFonts w:eastAsia="Times New Roman" w:cstheme="minorHAnsi"/>
          <w:noProof/>
          <w:color w:val="000000" w:themeColor="text1"/>
          <w:sz w:val="24"/>
          <w:szCs w:val="24"/>
        </w:rPr>
        <mc:AlternateContent>
          <mc:Choice Requires="wps">
            <w:drawing>
              <wp:anchor distT="0" distB="0" distL="114300" distR="114300" simplePos="0" relativeHeight="251674624" behindDoc="0" locked="0" layoutInCell="1" allowOverlap="1" wp14:anchorId="046FA8F1" wp14:editId="27F150D8">
                <wp:simplePos x="0" y="0"/>
                <wp:positionH relativeFrom="margin">
                  <wp:align>left</wp:align>
                </wp:positionH>
                <wp:positionV relativeFrom="paragraph">
                  <wp:posOffset>0</wp:posOffset>
                </wp:positionV>
                <wp:extent cx="1828800" cy="685800"/>
                <wp:effectExtent l="0" t="0" r="19050" b="19050"/>
                <wp:wrapNone/>
                <wp:docPr id="22" name="Rectangle: Diagonal Corners Snipped 22"/>
                <wp:cNvGraphicFramePr/>
                <a:graphic xmlns:a="http://schemas.openxmlformats.org/drawingml/2006/main">
                  <a:graphicData uri="http://schemas.microsoft.com/office/word/2010/wordprocessingShape">
                    <wps:wsp>
                      <wps:cNvSpPr/>
                      <wps:spPr>
                        <a:xfrm>
                          <a:off x="0" y="0"/>
                          <a:ext cx="1828800" cy="685800"/>
                        </a:xfrm>
                        <a:prstGeom prst="snip2Diag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90A64F" w14:textId="149DA3CF" w:rsidR="00A563F1" w:rsidRPr="00854566" w:rsidRDefault="00A563F1" w:rsidP="00854566">
                            <w:pPr>
                              <w:spacing w:after="0" w:line="240" w:lineRule="auto"/>
                              <w:jc w:val="center"/>
                              <w:rPr>
                                <w:b/>
                                <w:bCs/>
                                <w:color w:val="FFFFFF" w:themeColor="background1"/>
                                <w:sz w:val="28"/>
                                <w:szCs w:val="28"/>
                              </w:rPr>
                            </w:pPr>
                            <w:r w:rsidRPr="00854566">
                              <w:rPr>
                                <w:b/>
                                <w:bCs/>
                                <w:color w:val="FFFFFF" w:themeColor="background1"/>
                                <w:sz w:val="28"/>
                                <w:szCs w:val="28"/>
                              </w:rPr>
                              <w:t>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FA8F1" id="Rectangle: Diagonal Corners Snipped 22" o:spid="_x0000_s1049" style="position:absolute;left:0;text-align:left;margin-left:0;margin-top:0;width:2in;height:54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2880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u/qQIAAKUFAAAOAAAAZHJzL2Uyb0RvYy54bWysVEtv2zAMvg/YfxB0X+24rzSoUwQpOgwo&#10;2qLp0LMiS7EAWdQkJXb260fJjhu0xQ7DclAok/z40Ede33SNJjvhvAJT0slJTokwHCplNiX9+XL3&#10;bUqJD8xUTIMRJd0LT2/mX79ct3YmCqhBV8IRBDF+1tqS1iHYWZZ5XouG+ROwwqBSgmtYwKvbZJVj&#10;LaI3Oivy/CJrwVXWARfe49fbXknnCV9KwcOjlF4EokuKuYV0unSu45nNr9ls45itFR/SYP+QRcOU&#10;waAj1C0LjGyd+gDVKO7AgwwnHJoMpFRcpBqwmkn+rppVzaxItWBzvB3b5P8fLH/YPTmiqpIWBSWG&#10;NfhGz9g1ZjZazMitYhswTJMlOIOvTFZGWSsqgtbYutb6GSKs7JMbbh7F2IdOuib+Y4WkS+3ej+0W&#10;XSAcP06mxXSa46tw1F1Mz6OMMNmbt3U+fBfQkCiU1GPwIqYUM0ztZrt7H3qfg22M6kGr6k5pnS5u&#10;s15qR3YMOXCZn+aLQ5gjsyyW0iefpLDXIjpr8ywk9gfTLVLExEwx4jHOhQmTXlWzSvRhznP8DcWM&#10;Hqm0BBiRJaY3Yg8AkfUfsfv6BvvoKhKxR+f8b4n1zqNHigwmjM6NMuA+A9BY1RC5t8f0j1oTxdCt&#10;u547p9E0flpDtUdCOegnzVt+p/Dt7pkPT8zhaOFz47oIj3hIDW1JYZAoqcH9/ux7tEfGo5aSFkcV&#10;ifBry5ygRP8wOAtXk7OzONvpcnZ+WeDFHWvWxxqzbZaATJjgYrI8idE+6IMoHTSvuFUWMSqqmOEY&#10;u6Q8uMNlGfoVgnuJi8UimeE8WxbuzcryCB4bHSn50r0yZwcCB6T+AxzGms3e0be3jZ4GFtsAUiVu&#10;v/V1eALcBYlLw96Ky+b4nqzetuv8DwAAAP//AwBQSwMEFAAGAAgAAAAhAH8bEdTXAAAABQEAAA8A&#10;AABkcnMvZG93bnJldi54bWxMj0FPwzAMhe9I/IfISNxYuiJNVWk6TQiGODL2A7zGtNUSp2qyreuv&#10;x3CBi+Wn9/T8uVpP3qkzjbEPbGC5yEARN8H23BrYf74+FKBiQrboApOBK0VY17c3FZY2XPiDzrvU&#10;KinhWKKBLqWh1Do2HXmMizAQi/cVRo9J5NhqO+JFyr3TeZattMee5UKHAz131Bx3J2/ALlfzi9/G&#10;dyrmxzc3597ydWvM/d20eQKVaEp/YfjBF3SohekQTmyjcgbkkfQ7xcuLQuRBQpksuq70f/r6GwAA&#10;//8DAFBLAQItABQABgAIAAAAIQC2gziS/gAAAOEBAAATAAAAAAAAAAAAAAAAAAAAAABbQ29udGVu&#10;dF9UeXBlc10ueG1sUEsBAi0AFAAGAAgAAAAhADj9If/WAAAAlAEAAAsAAAAAAAAAAAAAAAAALwEA&#10;AF9yZWxzLy5yZWxzUEsBAi0AFAAGAAgAAAAhAKNlq7+pAgAApQUAAA4AAAAAAAAAAAAAAAAALgIA&#10;AGRycy9lMm9Eb2MueG1sUEsBAi0AFAAGAAgAAAAhAH8bEdTXAAAABQEAAA8AAAAAAAAAAAAAAAAA&#10;AwUAAGRycy9kb3ducmV2LnhtbFBLBQYAAAAABAAEAPMAAAAHBgAAAAA=&#10;" adj="-11796480,,5400" path="m,l1714498,r114302,114302l1828800,685800r,l114302,685800,,571498,,xe" fillcolor="#7030a0" strokecolor="#1f3763 [1604]" strokeweight="1pt">
                <v:stroke joinstyle="miter"/>
                <v:formulas/>
                <v:path arrowok="t" o:connecttype="custom" o:connectlocs="0,0;1714498,0;1828800,114302;1828800,685800;1828800,685800;114302,685800;0,571498;0,0" o:connectangles="0,0,0,0,0,0,0,0" textboxrect="0,0,1828800,685800"/>
                <v:textbox>
                  <w:txbxContent>
                    <w:p w14:paraId="2A90A64F" w14:textId="149DA3CF" w:rsidR="00A563F1" w:rsidRPr="00854566" w:rsidRDefault="00A563F1" w:rsidP="00854566">
                      <w:pPr>
                        <w:spacing w:after="0" w:line="240" w:lineRule="auto"/>
                        <w:jc w:val="center"/>
                        <w:rPr>
                          <w:b/>
                          <w:bCs/>
                          <w:color w:val="FFFFFF" w:themeColor="background1"/>
                          <w:sz w:val="28"/>
                          <w:szCs w:val="28"/>
                        </w:rPr>
                      </w:pPr>
                      <w:r w:rsidRPr="00854566">
                        <w:rPr>
                          <w:b/>
                          <w:bCs/>
                          <w:color w:val="FFFFFF" w:themeColor="background1"/>
                          <w:sz w:val="28"/>
                          <w:szCs w:val="28"/>
                        </w:rPr>
                        <w:t>NEXT STEPS:</w:t>
                      </w:r>
                    </w:p>
                  </w:txbxContent>
                </v:textbox>
                <w10:wrap anchorx="margin"/>
              </v:shape>
            </w:pict>
          </mc:Fallback>
        </mc:AlternateContent>
      </w:r>
    </w:p>
    <w:p w14:paraId="106DFB72" w14:textId="5DD40735" w:rsidR="00FA522C" w:rsidRDefault="00FA522C" w:rsidP="002013BD">
      <w:pPr>
        <w:pStyle w:val="ListParagraph"/>
        <w:shd w:val="clear" w:color="auto" w:fill="FFFFFF"/>
        <w:spacing w:after="240" w:line="240" w:lineRule="auto"/>
        <w:ind w:left="360"/>
        <w:contextualSpacing w:val="0"/>
        <w:jc w:val="both"/>
        <w:textAlignment w:val="baseline"/>
        <w:rPr>
          <w:rFonts w:eastAsia="Times New Roman" w:cstheme="minorHAnsi"/>
          <w:color w:val="000000" w:themeColor="text1"/>
          <w:sz w:val="24"/>
          <w:szCs w:val="24"/>
        </w:rPr>
      </w:pPr>
    </w:p>
    <w:p w14:paraId="3D59E303" w14:textId="77777777" w:rsidR="00FA522C" w:rsidRPr="00E86952" w:rsidRDefault="00FA522C" w:rsidP="002013BD">
      <w:pPr>
        <w:pStyle w:val="ListParagraph"/>
        <w:shd w:val="clear" w:color="auto" w:fill="FFFFFF"/>
        <w:spacing w:after="240" w:line="240" w:lineRule="auto"/>
        <w:ind w:left="360"/>
        <w:contextualSpacing w:val="0"/>
        <w:jc w:val="both"/>
        <w:textAlignment w:val="baseline"/>
        <w:rPr>
          <w:rFonts w:eastAsia="Times New Roman" w:cstheme="minorHAnsi"/>
          <w:color w:val="000000" w:themeColor="text1"/>
          <w:sz w:val="24"/>
          <w:szCs w:val="24"/>
        </w:rPr>
      </w:pPr>
    </w:p>
    <w:p w14:paraId="6B87D266" w14:textId="279E848F" w:rsidR="00FA522C" w:rsidRPr="00A800A7" w:rsidRDefault="00FA522C" w:rsidP="002013BD">
      <w:pPr>
        <w:pStyle w:val="ListParagraph"/>
        <w:numPr>
          <w:ilvl w:val="0"/>
          <w:numId w:val="18"/>
        </w:numPr>
        <w:shd w:val="clear" w:color="auto" w:fill="FFFFFF"/>
        <w:spacing w:after="240" w:line="240" w:lineRule="auto"/>
        <w:contextualSpacing w:val="0"/>
        <w:jc w:val="both"/>
        <w:textAlignment w:val="baseline"/>
        <w:rPr>
          <w:rFonts w:eastAsia="Times New Roman" w:cstheme="minorHAnsi"/>
          <w:color w:val="000000" w:themeColor="text1"/>
          <w:sz w:val="24"/>
          <w:szCs w:val="24"/>
        </w:rPr>
      </w:pPr>
      <w:r>
        <w:rPr>
          <w:rFonts w:eastAsia="Times New Roman" w:cstheme="minorHAnsi"/>
          <w:color w:val="000000" w:themeColor="text1"/>
          <w:sz w:val="24"/>
          <w:szCs w:val="24"/>
        </w:rPr>
        <w:t>T</w:t>
      </w:r>
      <w:r w:rsidRPr="009C3A12">
        <w:rPr>
          <w:rFonts w:eastAsia="Times New Roman" w:cstheme="minorHAnsi"/>
          <w:color w:val="000000" w:themeColor="text1"/>
          <w:sz w:val="24"/>
          <w:szCs w:val="24"/>
        </w:rPr>
        <w:t>he language from SB 3047 was not included in the omnibus bill, and the legislative workgroup is the process of trying to find out the reason why the language was not included</w:t>
      </w:r>
      <w:r>
        <w:rPr>
          <w:rFonts w:eastAsia="Times New Roman" w:cstheme="minorHAnsi"/>
          <w:color w:val="000000" w:themeColor="text1"/>
          <w:sz w:val="24"/>
          <w:szCs w:val="24"/>
        </w:rPr>
        <w:t xml:space="preserve"> as both</w:t>
      </w:r>
      <w:r w:rsidRPr="009C3A12">
        <w:rPr>
          <w:rFonts w:eastAsia="Times New Roman" w:cstheme="minorHAnsi"/>
          <w:color w:val="000000" w:themeColor="text1"/>
          <w:sz w:val="24"/>
          <w:szCs w:val="24"/>
        </w:rPr>
        <w:t xml:space="preserve"> CMS and </w:t>
      </w:r>
      <w:r>
        <w:rPr>
          <w:rFonts w:eastAsia="Times New Roman" w:cstheme="minorHAnsi"/>
          <w:color w:val="000000" w:themeColor="text1"/>
          <w:sz w:val="24"/>
          <w:szCs w:val="24"/>
        </w:rPr>
        <w:t>I</w:t>
      </w:r>
      <w:r w:rsidRPr="009C3A12">
        <w:rPr>
          <w:rFonts w:eastAsia="Times New Roman" w:cstheme="minorHAnsi"/>
          <w:color w:val="000000" w:themeColor="text1"/>
          <w:sz w:val="24"/>
          <w:szCs w:val="24"/>
        </w:rPr>
        <w:t>DHS expressed support for the legislation</w:t>
      </w:r>
    </w:p>
    <w:sectPr w:rsidR="00FA522C" w:rsidRPr="00A800A7" w:rsidSect="006F0981">
      <w:type w:val="continuous"/>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57D16" w14:textId="77777777" w:rsidR="00F266E0" w:rsidRDefault="00F266E0" w:rsidP="005572D8">
      <w:pPr>
        <w:spacing w:after="0" w:line="240" w:lineRule="auto"/>
      </w:pPr>
      <w:r>
        <w:separator/>
      </w:r>
    </w:p>
  </w:endnote>
  <w:endnote w:type="continuationSeparator" w:id="0">
    <w:p w14:paraId="2755561A" w14:textId="77777777" w:rsidR="00F266E0" w:rsidRDefault="00F266E0" w:rsidP="0055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C623" w14:textId="033DC3FB" w:rsidR="002A6C52" w:rsidRPr="005950EC" w:rsidRDefault="00F266E0" w:rsidP="005950EC">
    <w:pPr>
      <w:pStyle w:val="Footer"/>
      <w:pBdr>
        <w:top w:val="single" w:sz="4" w:space="1" w:color="D9D9D9" w:themeColor="background1" w:themeShade="D9"/>
      </w:pBdr>
      <w:tabs>
        <w:tab w:val="clear" w:pos="4680"/>
      </w:tabs>
      <w:rPr>
        <w:rFonts w:cstheme="minorHAnsi"/>
        <w:b/>
        <w:bCs/>
      </w:rPr>
    </w:pPr>
    <w:sdt>
      <w:sdtPr>
        <w:id w:val="-1985228719"/>
        <w:docPartObj>
          <w:docPartGallery w:val="Page Numbers (Bottom of Page)"/>
          <w:docPartUnique/>
        </w:docPartObj>
      </w:sdtPr>
      <w:sdtEndPr>
        <w:rPr>
          <w:color w:val="7F7F7F" w:themeColor="background1" w:themeShade="7F"/>
          <w:spacing w:val="60"/>
        </w:rPr>
      </w:sdtEndPr>
      <w:sdtContent>
        <w:r w:rsidR="002A6C52" w:rsidRPr="005950EC">
          <w:rPr>
            <w:color w:val="7030A0"/>
          </w:rPr>
          <w:fldChar w:fldCharType="begin"/>
        </w:r>
        <w:r w:rsidR="002A6C52" w:rsidRPr="005950EC">
          <w:rPr>
            <w:color w:val="7030A0"/>
          </w:rPr>
          <w:instrText xml:space="preserve"> PAGE   \* MERGEFORMAT </w:instrText>
        </w:r>
        <w:r w:rsidR="002A6C52" w:rsidRPr="005950EC">
          <w:rPr>
            <w:color w:val="7030A0"/>
          </w:rPr>
          <w:fldChar w:fldCharType="separate"/>
        </w:r>
        <w:r w:rsidR="002A6C52" w:rsidRPr="005950EC">
          <w:rPr>
            <w:b/>
            <w:bCs/>
            <w:noProof/>
            <w:color w:val="7030A0"/>
          </w:rPr>
          <w:t>2</w:t>
        </w:r>
        <w:r w:rsidR="002A6C52" w:rsidRPr="005950EC">
          <w:rPr>
            <w:b/>
            <w:bCs/>
            <w:noProof/>
            <w:color w:val="7030A0"/>
          </w:rPr>
          <w:fldChar w:fldCharType="end"/>
        </w:r>
        <w:r w:rsidR="002A6C52" w:rsidRPr="005950EC">
          <w:rPr>
            <w:b/>
            <w:bCs/>
            <w:color w:val="7030A0"/>
          </w:rPr>
          <w:t xml:space="preserve"> | </w:t>
        </w:r>
        <w:r w:rsidR="002A6C52" w:rsidRPr="005950EC">
          <w:rPr>
            <w:color w:val="7030A0"/>
            <w:spacing w:val="60"/>
          </w:rPr>
          <w:t>Page</w:t>
        </w:r>
      </w:sdtContent>
    </w:sdt>
    <w:r w:rsidR="005950EC">
      <w:rPr>
        <w:color w:val="7F7F7F" w:themeColor="background1" w:themeShade="7F"/>
        <w:spacing w:val="60"/>
      </w:rPr>
      <w:tab/>
    </w:r>
    <w:r w:rsidR="005950EC" w:rsidRPr="005950EC">
      <w:rPr>
        <w:rFonts w:cstheme="minorHAnsi"/>
        <w:b/>
        <w:bCs/>
        <w:color w:val="7030A0"/>
      </w:rPr>
      <w:t>Illinois EEOPD Task Force Annual Progress Report</w:t>
    </w:r>
    <w:r w:rsidR="005950EC">
      <w:rPr>
        <w:rFonts w:cstheme="minorHAnsi"/>
        <w:b/>
        <w:bCs/>
        <w:color w:val="7030A0"/>
      </w:rPr>
      <w:t xml:space="preserve"> – </w:t>
    </w:r>
    <w:r w:rsidR="005950EC" w:rsidRPr="005950EC">
      <w:rPr>
        <w:rFonts w:cstheme="minorHAnsi"/>
        <w:b/>
        <w:bCs/>
        <w:color w:val="7030A0"/>
      </w:rPr>
      <w:t>May</w:t>
    </w:r>
    <w:r w:rsidR="005950EC">
      <w:rPr>
        <w:rFonts w:cstheme="minorHAnsi"/>
        <w:b/>
        <w:bCs/>
        <w:color w:val="7030A0"/>
      </w:rPr>
      <w:t xml:space="preserve"> </w:t>
    </w:r>
    <w:r w:rsidR="005950EC" w:rsidRPr="005950EC">
      <w:rPr>
        <w:rFonts w:cstheme="minorHAnsi"/>
        <w:b/>
        <w:bCs/>
        <w:color w:val="7030A0"/>
      </w:rPr>
      <w:t>2022</w:t>
    </w:r>
  </w:p>
  <w:p w14:paraId="470EC5E4" w14:textId="77777777" w:rsidR="00D23158" w:rsidRDefault="00D2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A54F" w14:textId="77777777" w:rsidR="00F266E0" w:rsidRDefault="00F266E0" w:rsidP="005572D8">
      <w:pPr>
        <w:spacing w:after="0" w:line="240" w:lineRule="auto"/>
      </w:pPr>
      <w:r>
        <w:separator/>
      </w:r>
    </w:p>
  </w:footnote>
  <w:footnote w:type="continuationSeparator" w:id="0">
    <w:p w14:paraId="2D3337F3" w14:textId="77777777" w:rsidR="00F266E0" w:rsidRDefault="00F266E0" w:rsidP="005572D8">
      <w:pPr>
        <w:spacing w:after="0" w:line="240" w:lineRule="auto"/>
      </w:pPr>
      <w:r>
        <w:continuationSeparator/>
      </w:r>
    </w:p>
  </w:footnote>
  <w:footnote w:id="1">
    <w:p w14:paraId="48A02B1C" w14:textId="77777777" w:rsidR="005572D8" w:rsidRDefault="005572D8" w:rsidP="005572D8">
      <w:pPr>
        <w:pStyle w:val="FootnoteText"/>
      </w:pPr>
      <w:r>
        <w:rPr>
          <w:rStyle w:val="FootnoteReference"/>
        </w:rPr>
        <w:footnoteRef/>
      </w:r>
      <w:r>
        <w:t xml:space="preserve"> Illinois General Assembly. (20 ILCS 4095) Employment and Economic Opportunity for Persons with Disabilities Task Force Act. Springfield, IL: 8/13/2009. </w:t>
      </w:r>
    </w:p>
  </w:footnote>
  <w:footnote w:id="2">
    <w:p w14:paraId="43A2AF35" w14:textId="77777777" w:rsidR="005572D8" w:rsidRDefault="005572D8" w:rsidP="005572D8">
      <w:pPr>
        <w:pStyle w:val="FootnoteText"/>
      </w:pPr>
      <w:r>
        <w:rPr>
          <w:rStyle w:val="FootnoteReference"/>
        </w:rPr>
        <w:footnoteRef/>
      </w:r>
      <w:r>
        <w:t xml:space="preserve"> Illinois General Assembly. (Public Act 098-0091) Illinois Employment First Act. Springfield, IL: 07/16/2013</w:t>
      </w:r>
    </w:p>
  </w:footnote>
  <w:footnote w:id="3">
    <w:p w14:paraId="53285C85" w14:textId="77777777" w:rsidR="005572D8" w:rsidRDefault="005572D8" w:rsidP="005572D8">
      <w:pPr>
        <w:pStyle w:val="FootnoteText"/>
      </w:pPr>
      <w:r>
        <w:rPr>
          <w:rStyle w:val="FootnoteReference"/>
        </w:rPr>
        <w:footnoteRef/>
      </w:r>
      <w:r>
        <w:t xml:space="preserve"> Illinois Office of Governor Pat Quinn. Executive Order Implementing Employment First in Illinois. Springfield, IL: Illinois Executive Department. 6/3/2014.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90A"/>
    <w:multiLevelType w:val="hybridMultilevel"/>
    <w:tmpl w:val="8ACC2F70"/>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D54117F"/>
    <w:multiLevelType w:val="hybridMultilevel"/>
    <w:tmpl w:val="CE86A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A671F"/>
    <w:multiLevelType w:val="hybridMultilevel"/>
    <w:tmpl w:val="A66E476E"/>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1B800D7"/>
    <w:multiLevelType w:val="hybridMultilevel"/>
    <w:tmpl w:val="CB10B852"/>
    <w:lvl w:ilvl="0" w:tplc="959E3F7E">
      <w:start w:val="1"/>
      <w:numFmt w:val="bullet"/>
      <w:lvlText w:val="•"/>
      <w:lvlJc w:val="left"/>
      <w:pPr>
        <w:tabs>
          <w:tab w:val="num" w:pos="720"/>
        </w:tabs>
        <w:ind w:left="720" w:hanging="360"/>
      </w:pPr>
      <w:rPr>
        <w:rFonts w:ascii="Arial" w:hAnsi="Arial" w:hint="default"/>
      </w:rPr>
    </w:lvl>
    <w:lvl w:ilvl="1" w:tplc="56AEE1FC">
      <w:start w:val="1"/>
      <w:numFmt w:val="bullet"/>
      <w:lvlText w:val="•"/>
      <w:lvlJc w:val="left"/>
      <w:pPr>
        <w:tabs>
          <w:tab w:val="num" w:pos="1440"/>
        </w:tabs>
        <w:ind w:left="1440" w:hanging="360"/>
      </w:pPr>
      <w:rPr>
        <w:rFonts w:ascii="Arial" w:hAnsi="Arial" w:hint="default"/>
      </w:rPr>
    </w:lvl>
    <w:lvl w:ilvl="2" w:tplc="0F0A303C" w:tentative="1">
      <w:start w:val="1"/>
      <w:numFmt w:val="bullet"/>
      <w:lvlText w:val="•"/>
      <w:lvlJc w:val="left"/>
      <w:pPr>
        <w:tabs>
          <w:tab w:val="num" w:pos="2160"/>
        </w:tabs>
        <w:ind w:left="2160" w:hanging="360"/>
      </w:pPr>
      <w:rPr>
        <w:rFonts w:ascii="Arial" w:hAnsi="Arial" w:hint="default"/>
      </w:rPr>
    </w:lvl>
    <w:lvl w:ilvl="3" w:tplc="F32A5822" w:tentative="1">
      <w:start w:val="1"/>
      <w:numFmt w:val="bullet"/>
      <w:lvlText w:val="•"/>
      <w:lvlJc w:val="left"/>
      <w:pPr>
        <w:tabs>
          <w:tab w:val="num" w:pos="2880"/>
        </w:tabs>
        <w:ind w:left="2880" w:hanging="360"/>
      </w:pPr>
      <w:rPr>
        <w:rFonts w:ascii="Arial" w:hAnsi="Arial" w:hint="default"/>
      </w:rPr>
    </w:lvl>
    <w:lvl w:ilvl="4" w:tplc="97645E06" w:tentative="1">
      <w:start w:val="1"/>
      <w:numFmt w:val="bullet"/>
      <w:lvlText w:val="•"/>
      <w:lvlJc w:val="left"/>
      <w:pPr>
        <w:tabs>
          <w:tab w:val="num" w:pos="3600"/>
        </w:tabs>
        <w:ind w:left="3600" w:hanging="360"/>
      </w:pPr>
      <w:rPr>
        <w:rFonts w:ascii="Arial" w:hAnsi="Arial" w:hint="default"/>
      </w:rPr>
    </w:lvl>
    <w:lvl w:ilvl="5" w:tplc="7AEC26BC" w:tentative="1">
      <w:start w:val="1"/>
      <w:numFmt w:val="bullet"/>
      <w:lvlText w:val="•"/>
      <w:lvlJc w:val="left"/>
      <w:pPr>
        <w:tabs>
          <w:tab w:val="num" w:pos="4320"/>
        </w:tabs>
        <w:ind w:left="4320" w:hanging="360"/>
      </w:pPr>
      <w:rPr>
        <w:rFonts w:ascii="Arial" w:hAnsi="Arial" w:hint="default"/>
      </w:rPr>
    </w:lvl>
    <w:lvl w:ilvl="6" w:tplc="65168FE0" w:tentative="1">
      <w:start w:val="1"/>
      <w:numFmt w:val="bullet"/>
      <w:lvlText w:val="•"/>
      <w:lvlJc w:val="left"/>
      <w:pPr>
        <w:tabs>
          <w:tab w:val="num" w:pos="5040"/>
        </w:tabs>
        <w:ind w:left="5040" w:hanging="360"/>
      </w:pPr>
      <w:rPr>
        <w:rFonts w:ascii="Arial" w:hAnsi="Arial" w:hint="default"/>
      </w:rPr>
    </w:lvl>
    <w:lvl w:ilvl="7" w:tplc="13B6B48A" w:tentative="1">
      <w:start w:val="1"/>
      <w:numFmt w:val="bullet"/>
      <w:lvlText w:val="•"/>
      <w:lvlJc w:val="left"/>
      <w:pPr>
        <w:tabs>
          <w:tab w:val="num" w:pos="5760"/>
        </w:tabs>
        <w:ind w:left="5760" w:hanging="360"/>
      </w:pPr>
      <w:rPr>
        <w:rFonts w:ascii="Arial" w:hAnsi="Arial" w:hint="default"/>
      </w:rPr>
    </w:lvl>
    <w:lvl w:ilvl="8" w:tplc="92427F2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4D5221"/>
    <w:multiLevelType w:val="hybridMultilevel"/>
    <w:tmpl w:val="CA629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F40BB7"/>
    <w:multiLevelType w:val="hybridMultilevel"/>
    <w:tmpl w:val="DAEE6ED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EE3C91"/>
    <w:multiLevelType w:val="hybridMultilevel"/>
    <w:tmpl w:val="8362D0CE"/>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2E96C06"/>
    <w:multiLevelType w:val="multilevel"/>
    <w:tmpl w:val="E7A2EEA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62772"/>
    <w:multiLevelType w:val="hybridMultilevel"/>
    <w:tmpl w:val="860CF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6F0A1C"/>
    <w:multiLevelType w:val="hybridMultilevel"/>
    <w:tmpl w:val="4330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70CE2"/>
    <w:multiLevelType w:val="hybridMultilevel"/>
    <w:tmpl w:val="882A1780"/>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EB7507B"/>
    <w:multiLevelType w:val="hybridMultilevel"/>
    <w:tmpl w:val="AC8037BE"/>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C0C5970"/>
    <w:multiLevelType w:val="hybridMultilevel"/>
    <w:tmpl w:val="7C4E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6733A"/>
    <w:multiLevelType w:val="hybridMultilevel"/>
    <w:tmpl w:val="2C3AF74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2697ACD"/>
    <w:multiLevelType w:val="hybridMultilevel"/>
    <w:tmpl w:val="CD40AE82"/>
    <w:lvl w:ilvl="0" w:tplc="1D8E272C">
      <w:start w:val="1"/>
      <w:numFmt w:val="bullet"/>
      <w:lvlText w:val="•"/>
      <w:lvlJc w:val="left"/>
      <w:pPr>
        <w:tabs>
          <w:tab w:val="num" w:pos="720"/>
        </w:tabs>
        <w:ind w:left="720" w:hanging="360"/>
      </w:pPr>
      <w:rPr>
        <w:rFonts w:ascii="Arial" w:hAnsi="Arial" w:hint="default"/>
      </w:rPr>
    </w:lvl>
    <w:lvl w:ilvl="1" w:tplc="15BE9F1C">
      <w:start w:val="1"/>
      <w:numFmt w:val="bullet"/>
      <w:lvlText w:val="•"/>
      <w:lvlJc w:val="left"/>
      <w:pPr>
        <w:tabs>
          <w:tab w:val="num" w:pos="1440"/>
        </w:tabs>
        <w:ind w:left="1440" w:hanging="360"/>
      </w:pPr>
      <w:rPr>
        <w:rFonts w:ascii="Arial" w:hAnsi="Arial" w:hint="default"/>
      </w:rPr>
    </w:lvl>
    <w:lvl w:ilvl="2" w:tplc="8BF24F5C" w:tentative="1">
      <w:start w:val="1"/>
      <w:numFmt w:val="bullet"/>
      <w:lvlText w:val="•"/>
      <w:lvlJc w:val="left"/>
      <w:pPr>
        <w:tabs>
          <w:tab w:val="num" w:pos="2160"/>
        </w:tabs>
        <w:ind w:left="2160" w:hanging="360"/>
      </w:pPr>
      <w:rPr>
        <w:rFonts w:ascii="Arial" w:hAnsi="Arial" w:hint="default"/>
      </w:rPr>
    </w:lvl>
    <w:lvl w:ilvl="3" w:tplc="CBCAB4C8" w:tentative="1">
      <w:start w:val="1"/>
      <w:numFmt w:val="bullet"/>
      <w:lvlText w:val="•"/>
      <w:lvlJc w:val="left"/>
      <w:pPr>
        <w:tabs>
          <w:tab w:val="num" w:pos="2880"/>
        </w:tabs>
        <w:ind w:left="2880" w:hanging="360"/>
      </w:pPr>
      <w:rPr>
        <w:rFonts w:ascii="Arial" w:hAnsi="Arial" w:hint="default"/>
      </w:rPr>
    </w:lvl>
    <w:lvl w:ilvl="4" w:tplc="D55497D6" w:tentative="1">
      <w:start w:val="1"/>
      <w:numFmt w:val="bullet"/>
      <w:lvlText w:val="•"/>
      <w:lvlJc w:val="left"/>
      <w:pPr>
        <w:tabs>
          <w:tab w:val="num" w:pos="3600"/>
        </w:tabs>
        <w:ind w:left="3600" w:hanging="360"/>
      </w:pPr>
      <w:rPr>
        <w:rFonts w:ascii="Arial" w:hAnsi="Arial" w:hint="default"/>
      </w:rPr>
    </w:lvl>
    <w:lvl w:ilvl="5" w:tplc="541E68B8" w:tentative="1">
      <w:start w:val="1"/>
      <w:numFmt w:val="bullet"/>
      <w:lvlText w:val="•"/>
      <w:lvlJc w:val="left"/>
      <w:pPr>
        <w:tabs>
          <w:tab w:val="num" w:pos="4320"/>
        </w:tabs>
        <w:ind w:left="4320" w:hanging="360"/>
      </w:pPr>
      <w:rPr>
        <w:rFonts w:ascii="Arial" w:hAnsi="Arial" w:hint="default"/>
      </w:rPr>
    </w:lvl>
    <w:lvl w:ilvl="6" w:tplc="E2682B00" w:tentative="1">
      <w:start w:val="1"/>
      <w:numFmt w:val="bullet"/>
      <w:lvlText w:val="•"/>
      <w:lvlJc w:val="left"/>
      <w:pPr>
        <w:tabs>
          <w:tab w:val="num" w:pos="5040"/>
        </w:tabs>
        <w:ind w:left="5040" w:hanging="360"/>
      </w:pPr>
      <w:rPr>
        <w:rFonts w:ascii="Arial" w:hAnsi="Arial" w:hint="default"/>
      </w:rPr>
    </w:lvl>
    <w:lvl w:ilvl="7" w:tplc="E6BA1D58" w:tentative="1">
      <w:start w:val="1"/>
      <w:numFmt w:val="bullet"/>
      <w:lvlText w:val="•"/>
      <w:lvlJc w:val="left"/>
      <w:pPr>
        <w:tabs>
          <w:tab w:val="num" w:pos="5760"/>
        </w:tabs>
        <w:ind w:left="5760" w:hanging="360"/>
      </w:pPr>
      <w:rPr>
        <w:rFonts w:ascii="Arial" w:hAnsi="Arial" w:hint="default"/>
      </w:rPr>
    </w:lvl>
    <w:lvl w:ilvl="8" w:tplc="2AEE6E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A93213"/>
    <w:multiLevelType w:val="hybridMultilevel"/>
    <w:tmpl w:val="A19E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01858"/>
    <w:multiLevelType w:val="hybridMultilevel"/>
    <w:tmpl w:val="EBF0DC1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D7712B"/>
    <w:multiLevelType w:val="hybridMultilevel"/>
    <w:tmpl w:val="8796E6BA"/>
    <w:lvl w:ilvl="0" w:tplc="0270F328">
      <w:start w:val="1"/>
      <w:numFmt w:val="bullet"/>
      <w:lvlText w:val="•"/>
      <w:lvlJc w:val="left"/>
      <w:pPr>
        <w:tabs>
          <w:tab w:val="num" w:pos="720"/>
        </w:tabs>
        <w:ind w:left="720" w:hanging="360"/>
      </w:pPr>
      <w:rPr>
        <w:rFonts w:ascii="Arial" w:hAnsi="Arial" w:hint="default"/>
      </w:rPr>
    </w:lvl>
    <w:lvl w:ilvl="1" w:tplc="D02E34E4">
      <w:start w:val="1"/>
      <w:numFmt w:val="bullet"/>
      <w:lvlText w:val="•"/>
      <w:lvlJc w:val="left"/>
      <w:pPr>
        <w:tabs>
          <w:tab w:val="num" w:pos="1440"/>
        </w:tabs>
        <w:ind w:left="1440" w:hanging="360"/>
      </w:pPr>
      <w:rPr>
        <w:rFonts w:ascii="Arial" w:hAnsi="Arial" w:hint="default"/>
      </w:rPr>
    </w:lvl>
    <w:lvl w:ilvl="2" w:tplc="67DE3908" w:tentative="1">
      <w:start w:val="1"/>
      <w:numFmt w:val="bullet"/>
      <w:lvlText w:val="•"/>
      <w:lvlJc w:val="left"/>
      <w:pPr>
        <w:tabs>
          <w:tab w:val="num" w:pos="2160"/>
        </w:tabs>
        <w:ind w:left="2160" w:hanging="360"/>
      </w:pPr>
      <w:rPr>
        <w:rFonts w:ascii="Arial" w:hAnsi="Arial" w:hint="default"/>
      </w:rPr>
    </w:lvl>
    <w:lvl w:ilvl="3" w:tplc="7B1663A4" w:tentative="1">
      <w:start w:val="1"/>
      <w:numFmt w:val="bullet"/>
      <w:lvlText w:val="•"/>
      <w:lvlJc w:val="left"/>
      <w:pPr>
        <w:tabs>
          <w:tab w:val="num" w:pos="2880"/>
        </w:tabs>
        <w:ind w:left="2880" w:hanging="360"/>
      </w:pPr>
      <w:rPr>
        <w:rFonts w:ascii="Arial" w:hAnsi="Arial" w:hint="default"/>
      </w:rPr>
    </w:lvl>
    <w:lvl w:ilvl="4" w:tplc="0150DA82" w:tentative="1">
      <w:start w:val="1"/>
      <w:numFmt w:val="bullet"/>
      <w:lvlText w:val="•"/>
      <w:lvlJc w:val="left"/>
      <w:pPr>
        <w:tabs>
          <w:tab w:val="num" w:pos="3600"/>
        </w:tabs>
        <w:ind w:left="3600" w:hanging="360"/>
      </w:pPr>
      <w:rPr>
        <w:rFonts w:ascii="Arial" w:hAnsi="Arial" w:hint="default"/>
      </w:rPr>
    </w:lvl>
    <w:lvl w:ilvl="5" w:tplc="4F34CFF8" w:tentative="1">
      <w:start w:val="1"/>
      <w:numFmt w:val="bullet"/>
      <w:lvlText w:val="•"/>
      <w:lvlJc w:val="left"/>
      <w:pPr>
        <w:tabs>
          <w:tab w:val="num" w:pos="4320"/>
        </w:tabs>
        <w:ind w:left="4320" w:hanging="360"/>
      </w:pPr>
      <w:rPr>
        <w:rFonts w:ascii="Arial" w:hAnsi="Arial" w:hint="default"/>
      </w:rPr>
    </w:lvl>
    <w:lvl w:ilvl="6" w:tplc="D52EF5BA" w:tentative="1">
      <w:start w:val="1"/>
      <w:numFmt w:val="bullet"/>
      <w:lvlText w:val="•"/>
      <w:lvlJc w:val="left"/>
      <w:pPr>
        <w:tabs>
          <w:tab w:val="num" w:pos="5040"/>
        </w:tabs>
        <w:ind w:left="5040" w:hanging="360"/>
      </w:pPr>
      <w:rPr>
        <w:rFonts w:ascii="Arial" w:hAnsi="Arial" w:hint="default"/>
      </w:rPr>
    </w:lvl>
    <w:lvl w:ilvl="7" w:tplc="62886B00" w:tentative="1">
      <w:start w:val="1"/>
      <w:numFmt w:val="bullet"/>
      <w:lvlText w:val="•"/>
      <w:lvlJc w:val="left"/>
      <w:pPr>
        <w:tabs>
          <w:tab w:val="num" w:pos="5760"/>
        </w:tabs>
        <w:ind w:left="5760" w:hanging="360"/>
      </w:pPr>
      <w:rPr>
        <w:rFonts w:ascii="Arial" w:hAnsi="Arial" w:hint="default"/>
      </w:rPr>
    </w:lvl>
    <w:lvl w:ilvl="8" w:tplc="3DCE6B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5F4F79"/>
    <w:multiLevelType w:val="hybridMultilevel"/>
    <w:tmpl w:val="434AD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0EE33B2"/>
    <w:multiLevelType w:val="hybridMultilevel"/>
    <w:tmpl w:val="FF5E7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687C00"/>
    <w:multiLevelType w:val="hybridMultilevel"/>
    <w:tmpl w:val="AAB8C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71149271">
    <w:abstractNumId w:val="7"/>
  </w:num>
  <w:num w:numId="2" w16cid:durableId="1067458324">
    <w:abstractNumId w:val="2"/>
  </w:num>
  <w:num w:numId="3" w16cid:durableId="1226066963">
    <w:abstractNumId w:val="19"/>
  </w:num>
  <w:num w:numId="4" w16cid:durableId="360395988">
    <w:abstractNumId w:val="10"/>
  </w:num>
  <w:num w:numId="5" w16cid:durableId="316037952">
    <w:abstractNumId w:val="16"/>
  </w:num>
  <w:num w:numId="6" w16cid:durableId="839857376">
    <w:abstractNumId w:val="5"/>
  </w:num>
  <w:num w:numId="7" w16cid:durableId="1415513001">
    <w:abstractNumId w:val="1"/>
  </w:num>
  <w:num w:numId="8" w16cid:durableId="126165347">
    <w:abstractNumId w:val="18"/>
  </w:num>
  <w:num w:numId="9" w16cid:durableId="2127960604">
    <w:abstractNumId w:val="6"/>
  </w:num>
  <w:num w:numId="10" w16cid:durableId="42216509">
    <w:abstractNumId w:val="13"/>
  </w:num>
  <w:num w:numId="11" w16cid:durableId="580143229">
    <w:abstractNumId w:val="12"/>
  </w:num>
  <w:num w:numId="12" w16cid:durableId="1853908531">
    <w:abstractNumId w:val="15"/>
  </w:num>
  <w:num w:numId="13" w16cid:durableId="341126527">
    <w:abstractNumId w:val="0"/>
  </w:num>
  <w:num w:numId="14" w16cid:durableId="1357923506">
    <w:abstractNumId w:val="8"/>
  </w:num>
  <w:num w:numId="15" w16cid:durableId="1802844887">
    <w:abstractNumId w:val="9"/>
  </w:num>
  <w:num w:numId="16" w16cid:durableId="1666392601">
    <w:abstractNumId w:val="11"/>
  </w:num>
  <w:num w:numId="17" w16cid:durableId="972751269">
    <w:abstractNumId w:val="4"/>
  </w:num>
  <w:num w:numId="18" w16cid:durableId="784079701">
    <w:abstractNumId w:val="20"/>
  </w:num>
  <w:num w:numId="19" w16cid:durableId="552739894">
    <w:abstractNumId w:val="17"/>
  </w:num>
  <w:num w:numId="20" w16cid:durableId="737945695">
    <w:abstractNumId w:val="14"/>
  </w:num>
  <w:num w:numId="21" w16cid:durableId="2112046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D9"/>
    <w:rsid w:val="00006B16"/>
    <w:rsid w:val="00024A3C"/>
    <w:rsid w:val="00042CA4"/>
    <w:rsid w:val="000D576F"/>
    <w:rsid w:val="000F2AAF"/>
    <w:rsid w:val="000F5B76"/>
    <w:rsid w:val="00130BF5"/>
    <w:rsid w:val="001D7CD9"/>
    <w:rsid w:val="002013BD"/>
    <w:rsid w:val="0021104E"/>
    <w:rsid w:val="00216BBC"/>
    <w:rsid w:val="00257916"/>
    <w:rsid w:val="002A6C52"/>
    <w:rsid w:val="002A76C7"/>
    <w:rsid w:val="002E3F13"/>
    <w:rsid w:val="00303A9A"/>
    <w:rsid w:val="00303AA9"/>
    <w:rsid w:val="00305F0A"/>
    <w:rsid w:val="00336A13"/>
    <w:rsid w:val="003562F8"/>
    <w:rsid w:val="00366FDE"/>
    <w:rsid w:val="003809BC"/>
    <w:rsid w:val="00387E7B"/>
    <w:rsid w:val="00392362"/>
    <w:rsid w:val="003C07A9"/>
    <w:rsid w:val="003F3643"/>
    <w:rsid w:val="00414D4C"/>
    <w:rsid w:val="00433F76"/>
    <w:rsid w:val="00436DD1"/>
    <w:rsid w:val="00466BDA"/>
    <w:rsid w:val="004B3544"/>
    <w:rsid w:val="0055279C"/>
    <w:rsid w:val="005572D8"/>
    <w:rsid w:val="00577AA0"/>
    <w:rsid w:val="005950EC"/>
    <w:rsid w:val="005B0DC5"/>
    <w:rsid w:val="006147F2"/>
    <w:rsid w:val="00624122"/>
    <w:rsid w:val="00624CE5"/>
    <w:rsid w:val="00631846"/>
    <w:rsid w:val="00695912"/>
    <w:rsid w:val="006F0981"/>
    <w:rsid w:val="007750E4"/>
    <w:rsid w:val="007D6653"/>
    <w:rsid w:val="007E4702"/>
    <w:rsid w:val="00805048"/>
    <w:rsid w:val="00813340"/>
    <w:rsid w:val="00815657"/>
    <w:rsid w:val="00854566"/>
    <w:rsid w:val="008770DF"/>
    <w:rsid w:val="00881A58"/>
    <w:rsid w:val="00883288"/>
    <w:rsid w:val="008856D4"/>
    <w:rsid w:val="008C0391"/>
    <w:rsid w:val="008E7587"/>
    <w:rsid w:val="009871FB"/>
    <w:rsid w:val="009B47FC"/>
    <w:rsid w:val="009F38CC"/>
    <w:rsid w:val="00A253BF"/>
    <w:rsid w:val="00A33E27"/>
    <w:rsid w:val="00A563F1"/>
    <w:rsid w:val="00A666F8"/>
    <w:rsid w:val="00A800A7"/>
    <w:rsid w:val="00A85E4E"/>
    <w:rsid w:val="00A908D5"/>
    <w:rsid w:val="00A957DF"/>
    <w:rsid w:val="00A9603C"/>
    <w:rsid w:val="00B00EB8"/>
    <w:rsid w:val="00B23358"/>
    <w:rsid w:val="00B3165D"/>
    <w:rsid w:val="00B328EA"/>
    <w:rsid w:val="00B81905"/>
    <w:rsid w:val="00BD39FE"/>
    <w:rsid w:val="00C17428"/>
    <w:rsid w:val="00C620D8"/>
    <w:rsid w:val="00C65F8D"/>
    <w:rsid w:val="00CA1CBA"/>
    <w:rsid w:val="00CA6BF5"/>
    <w:rsid w:val="00CC237C"/>
    <w:rsid w:val="00D15D82"/>
    <w:rsid w:val="00D23158"/>
    <w:rsid w:val="00D41C60"/>
    <w:rsid w:val="00D668BC"/>
    <w:rsid w:val="00D77663"/>
    <w:rsid w:val="00D937A4"/>
    <w:rsid w:val="00D93A6C"/>
    <w:rsid w:val="00E0799B"/>
    <w:rsid w:val="00E20142"/>
    <w:rsid w:val="00E950F0"/>
    <w:rsid w:val="00EA37DE"/>
    <w:rsid w:val="00F22FBB"/>
    <w:rsid w:val="00F266E0"/>
    <w:rsid w:val="00F343E0"/>
    <w:rsid w:val="00F9473A"/>
    <w:rsid w:val="00FA1750"/>
    <w:rsid w:val="00FA522C"/>
    <w:rsid w:val="00FB18D1"/>
    <w:rsid w:val="00FE6C29"/>
    <w:rsid w:val="00FF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A8DE7"/>
  <w15:chartTrackingRefBased/>
  <w15:docId w15:val="{804122F9-89DB-4BBC-AAFB-856EA9CB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9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572D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572D8"/>
    <w:rPr>
      <w:rFonts w:ascii="Times New Roman" w:eastAsia="Times New Roman" w:hAnsi="Times New Roman" w:cs="Times New Roman"/>
      <w:sz w:val="20"/>
      <w:szCs w:val="20"/>
    </w:rPr>
  </w:style>
  <w:style w:type="character" w:styleId="FootnoteReference">
    <w:name w:val="footnote reference"/>
    <w:rsid w:val="005572D8"/>
    <w:rPr>
      <w:vertAlign w:val="superscript"/>
    </w:rPr>
  </w:style>
  <w:style w:type="paragraph" w:styleId="NoSpacing">
    <w:name w:val="No Spacing"/>
    <w:link w:val="NoSpacingChar"/>
    <w:uiPriority w:val="1"/>
    <w:qFormat/>
    <w:rsid w:val="00303AA9"/>
    <w:pPr>
      <w:spacing w:after="0" w:line="240" w:lineRule="auto"/>
    </w:pPr>
    <w:rPr>
      <w:rFonts w:eastAsiaTheme="minorEastAsia"/>
    </w:rPr>
  </w:style>
  <w:style w:type="character" w:customStyle="1" w:styleId="NoSpacingChar">
    <w:name w:val="No Spacing Char"/>
    <w:basedOn w:val="DefaultParagraphFont"/>
    <w:link w:val="NoSpacing"/>
    <w:uiPriority w:val="1"/>
    <w:rsid w:val="00303AA9"/>
    <w:rPr>
      <w:rFonts w:eastAsiaTheme="minorEastAsia"/>
    </w:rPr>
  </w:style>
  <w:style w:type="paragraph" w:styleId="ListParagraph">
    <w:name w:val="List Paragraph"/>
    <w:basedOn w:val="Normal"/>
    <w:uiPriority w:val="34"/>
    <w:qFormat/>
    <w:rsid w:val="00303AA9"/>
    <w:pPr>
      <w:ind w:left="720"/>
      <w:contextualSpacing/>
    </w:pPr>
  </w:style>
  <w:style w:type="paragraph" w:styleId="NormalWeb">
    <w:name w:val="Normal (Web)"/>
    <w:basedOn w:val="Normal"/>
    <w:uiPriority w:val="99"/>
    <w:unhideWhenUsed/>
    <w:rsid w:val="00366FD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3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158"/>
  </w:style>
  <w:style w:type="paragraph" w:styleId="Footer">
    <w:name w:val="footer"/>
    <w:basedOn w:val="Normal"/>
    <w:link w:val="FooterChar"/>
    <w:uiPriority w:val="99"/>
    <w:unhideWhenUsed/>
    <w:rsid w:val="00D23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158"/>
  </w:style>
  <w:style w:type="paragraph" w:styleId="Title">
    <w:name w:val="Title"/>
    <w:basedOn w:val="Normal"/>
    <w:next w:val="Normal"/>
    <w:link w:val="TitleChar"/>
    <w:uiPriority w:val="10"/>
    <w:qFormat/>
    <w:rsid w:val="008E75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5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7A9"/>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3C07A9"/>
    <w:rPr>
      <w:rFonts w:eastAsiaTheme="minorEastAsia" w:cs="Times New Roman"/>
      <w:color w:val="5A5A5A" w:themeColor="text1" w:themeTint="A5"/>
      <w:spacing w:val="15"/>
    </w:rPr>
  </w:style>
  <w:style w:type="character" w:customStyle="1" w:styleId="Heading1Char">
    <w:name w:val="Heading 1 Char"/>
    <w:basedOn w:val="DefaultParagraphFont"/>
    <w:link w:val="Heading1"/>
    <w:uiPriority w:val="9"/>
    <w:rsid w:val="0025791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5791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62459">
      <w:bodyDiv w:val="1"/>
      <w:marLeft w:val="0"/>
      <w:marRight w:val="0"/>
      <w:marTop w:val="0"/>
      <w:marBottom w:val="0"/>
      <w:divBdr>
        <w:top w:val="none" w:sz="0" w:space="0" w:color="auto"/>
        <w:left w:val="none" w:sz="0" w:space="0" w:color="auto"/>
        <w:bottom w:val="none" w:sz="0" w:space="0" w:color="auto"/>
        <w:right w:val="none" w:sz="0" w:space="0" w:color="auto"/>
      </w:divBdr>
      <w:divsChild>
        <w:div w:id="1992169782">
          <w:marLeft w:val="1166"/>
          <w:marRight w:val="0"/>
          <w:marTop w:val="96"/>
          <w:marBottom w:val="0"/>
          <w:divBdr>
            <w:top w:val="none" w:sz="0" w:space="0" w:color="auto"/>
            <w:left w:val="none" w:sz="0" w:space="0" w:color="auto"/>
            <w:bottom w:val="none" w:sz="0" w:space="0" w:color="auto"/>
            <w:right w:val="none" w:sz="0" w:space="0" w:color="auto"/>
          </w:divBdr>
        </w:div>
      </w:divsChild>
    </w:div>
    <w:div w:id="1155295594">
      <w:bodyDiv w:val="1"/>
      <w:marLeft w:val="0"/>
      <w:marRight w:val="0"/>
      <w:marTop w:val="0"/>
      <w:marBottom w:val="0"/>
      <w:divBdr>
        <w:top w:val="none" w:sz="0" w:space="0" w:color="auto"/>
        <w:left w:val="none" w:sz="0" w:space="0" w:color="auto"/>
        <w:bottom w:val="none" w:sz="0" w:space="0" w:color="auto"/>
        <w:right w:val="none" w:sz="0" w:space="0" w:color="auto"/>
      </w:divBdr>
      <w:divsChild>
        <w:div w:id="1746299856">
          <w:marLeft w:val="1166"/>
          <w:marRight w:val="0"/>
          <w:marTop w:val="96"/>
          <w:marBottom w:val="0"/>
          <w:divBdr>
            <w:top w:val="none" w:sz="0" w:space="0" w:color="auto"/>
            <w:left w:val="none" w:sz="0" w:space="0" w:color="auto"/>
            <w:bottom w:val="none" w:sz="0" w:space="0" w:color="auto"/>
            <w:right w:val="none" w:sz="0" w:space="0" w:color="auto"/>
          </w:divBdr>
        </w:div>
      </w:divsChild>
    </w:div>
    <w:div w:id="1309626294">
      <w:bodyDiv w:val="1"/>
      <w:marLeft w:val="0"/>
      <w:marRight w:val="0"/>
      <w:marTop w:val="0"/>
      <w:marBottom w:val="0"/>
      <w:divBdr>
        <w:top w:val="none" w:sz="0" w:space="0" w:color="auto"/>
        <w:left w:val="none" w:sz="0" w:space="0" w:color="auto"/>
        <w:bottom w:val="none" w:sz="0" w:space="0" w:color="auto"/>
        <w:right w:val="none" w:sz="0" w:space="0" w:color="auto"/>
      </w:divBdr>
      <w:divsChild>
        <w:div w:id="208197615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58F170281B459D85103B13A4FED2F6"/>
        <w:category>
          <w:name w:val="General"/>
          <w:gallery w:val="placeholder"/>
        </w:category>
        <w:types>
          <w:type w:val="bbPlcHdr"/>
        </w:types>
        <w:behaviors>
          <w:behavior w:val="content"/>
        </w:behaviors>
        <w:guid w:val="{FEB89B2F-B6D5-40F7-A400-B7FBEA9DAB54}"/>
      </w:docPartPr>
      <w:docPartBody>
        <w:p w:rsidR="00B10DA1" w:rsidRDefault="00B468DE" w:rsidP="00B468DE">
          <w:pPr>
            <w:pStyle w:val="5158F170281B459D85103B13A4FED2F6"/>
          </w:pPr>
          <w:r>
            <w:rPr>
              <w:rFonts w:asciiTheme="majorHAnsi" w:eastAsiaTheme="majorEastAsia" w:hAnsiTheme="majorHAnsi" w:cstheme="majorBidi"/>
              <w:caps/>
              <w:color w:val="4472C4" w:themeColor="accent1"/>
              <w:sz w:val="80"/>
              <w:szCs w:val="80"/>
            </w:rPr>
            <w:t>[Document title]</w:t>
          </w:r>
        </w:p>
      </w:docPartBody>
    </w:docPart>
    <w:docPart>
      <w:docPartPr>
        <w:name w:val="30A7ED69741B4610883CFF0896F13B15"/>
        <w:category>
          <w:name w:val="General"/>
          <w:gallery w:val="placeholder"/>
        </w:category>
        <w:types>
          <w:type w:val="bbPlcHdr"/>
        </w:types>
        <w:behaviors>
          <w:behavior w:val="content"/>
        </w:behaviors>
        <w:guid w:val="{5FA658A1-BF87-4859-93AF-644D00DE1358}"/>
      </w:docPartPr>
      <w:docPartBody>
        <w:p w:rsidR="00B10DA1" w:rsidRDefault="00B468DE" w:rsidP="00B468DE">
          <w:pPr>
            <w:pStyle w:val="30A7ED69741B4610883CFF0896F13B15"/>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DE"/>
    <w:rsid w:val="00560800"/>
    <w:rsid w:val="00671CF4"/>
    <w:rsid w:val="0085470F"/>
    <w:rsid w:val="009E4B50"/>
    <w:rsid w:val="00B10DA1"/>
    <w:rsid w:val="00B468DE"/>
    <w:rsid w:val="00DC042C"/>
    <w:rsid w:val="00F512A4"/>
    <w:rsid w:val="00FE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58F170281B459D85103B13A4FED2F6">
    <w:name w:val="5158F170281B459D85103B13A4FED2F6"/>
    <w:rsid w:val="00B468DE"/>
  </w:style>
  <w:style w:type="paragraph" w:customStyle="1" w:styleId="30A7ED69741B4610883CFF0896F13B15">
    <w:name w:val="30A7ED69741B4610883CFF0896F13B15"/>
    <w:rsid w:val="00B468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2022-05-01T00:00:00</PublishDate>
  <Abstract/>
  <CompanyAddress>As required by PA96-368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A259A9-2A55-4704-BCB6-DE2144EA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2497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STATE OF ILLINOIS: EMPLOYMENT and ECONOMIC OPPORTUNITY for PERSONS with DISABILITIES TASK FORCE</vt:lpstr>
    </vt:vector>
  </TitlesOfParts>
  <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ILLINOIS: EMPLOYMENT and ECONOMIC OPPORTUNITY for PERSONS with DISABILITIES TASK FORCE</dc:title>
  <dc:subject>ANNUAL PROGRESS REPORT</dc:subject>
  <dc:creator>Ebony Sadat-Shelby</dc:creator>
  <cp:keywords/>
  <dc:description/>
  <cp:lastModifiedBy>Ebony Sadat-Shelby</cp:lastModifiedBy>
  <cp:revision>2</cp:revision>
  <dcterms:created xsi:type="dcterms:W3CDTF">2022-05-02T15:37:00Z</dcterms:created>
  <dcterms:modified xsi:type="dcterms:W3CDTF">2022-05-02T15:37:00Z</dcterms:modified>
</cp:coreProperties>
</file>